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906"/>
      </w:tblGrid>
      <w:tr w:rsidR="0047504A" w:rsidRPr="0047504A">
        <w:trPr>
          <w:tblCellSpacing w:w="0" w:type="dxa"/>
        </w:trPr>
        <w:tc>
          <w:tcPr>
            <w:tcW w:w="5000" w:type="pct"/>
            <w:tcMar>
              <w:top w:w="300" w:type="dxa"/>
              <w:left w:w="300" w:type="dxa"/>
              <w:bottom w:w="300" w:type="dxa"/>
              <w:right w:w="300" w:type="dxa"/>
            </w:tcMar>
            <w:hideMark/>
          </w:tcPr>
          <w:p w:rsidR="0047504A" w:rsidRPr="0047504A" w:rsidRDefault="0047504A" w:rsidP="0047504A">
            <w:pPr>
              <w:widowControl/>
              <w:spacing w:before="100" w:beforeAutospacing="1" w:after="100" w:afterAutospacing="1" w:line="450" w:lineRule="atLeast"/>
              <w:jc w:val="center"/>
              <w:outlineLvl w:val="2"/>
              <w:rPr>
                <w:rFonts w:ascii="Verdana" w:eastAsia="宋体" w:hAnsi="Verdana" w:cs="宋体"/>
                <w:b/>
                <w:bCs/>
                <w:color w:val="333333"/>
                <w:kern w:val="0"/>
                <w:sz w:val="27"/>
                <w:szCs w:val="27"/>
              </w:rPr>
            </w:pPr>
            <w:bookmarkStart w:id="0" w:name="_GoBack" w:colFirst="0" w:colLast="1"/>
            <w:r w:rsidRPr="0047504A">
              <w:rPr>
                <w:rFonts w:ascii="Verdana" w:eastAsia="宋体" w:hAnsi="Verdana" w:cs="宋体"/>
                <w:b/>
                <w:bCs/>
                <w:color w:val="333333"/>
                <w:kern w:val="0"/>
                <w:sz w:val="27"/>
                <w:szCs w:val="27"/>
              </w:rPr>
              <w:t>武汉市国民经济和社会发展</w:t>
            </w:r>
            <w:r w:rsidRPr="0047504A">
              <w:rPr>
                <w:rFonts w:ascii="Verdana" w:eastAsia="宋体" w:hAnsi="Verdana" w:cs="宋体"/>
                <w:b/>
                <w:bCs/>
                <w:color w:val="333333"/>
                <w:kern w:val="0"/>
                <w:sz w:val="27"/>
                <w:szCs w:val="27"/>
              </w:rPr>
              <w:t>“</w:t>
            </w:r>
            <w:r w:rsidRPr="0047504A">
              <w:rPr>
                <w:rFonts w:ascii="Verdana" w:eastAsia="宋体" w:hAnsi="Verdana" w:cs="宋体"/>
                <w:b/>
                <w:bCs/>
                <w:color w:val="333333"/>
                <w:kern w:val="0"/>
                <w:sz w:val="27"/>
                <w:szCs w:val="27"/>
              </w:rPr>
              <w:t>九五</w:t>
            </w:r>
            <w:r w:rsidRPr="0047504A">
              <w:rPr>
                <w:rFonts w:ascii="Verdana" w:eastAsia="宋体" w:hAnsi="Verdana" w:cs="宋体"/>
                <w:b/>
                <w:bCs/>
                <w:color w:val="333333"/>
                <w:kern w:val="0"/>
                <w:sz w:val="27"/>
                <w:szCs w:val="27"/>
              </w:rPr>
              <w:t>”</w:t>
            </w:r>
            <w:r w:rsidRPr="0047504A">
              <w:rPr>
                <w:rFonts w:ascii="Verdana" w:eastAsia="宋体" w:hAnsi="Verdana" w:cs="宋体"/>
                <w:b/>
                <w:bCs/>
                <w:color w:val="333333"/>
                <w:kern w:val="0"/>
                <w:sz w:val="27"/>
                <w:szCs w:val="27"/>
              </w:rPr>
              <w:t>计划和２０１０年远景目标纲要</w:t>
            </w:r>
          </w:p>
        </w:tc>
      </w:tr>
      <w:bookmarkEnd w:id="0"/>
      <w:tr w:rsidR="0047504A" w:rsidRPr="0047504A">
        <w:trPr>
          <w:trHeight w:val="450"/>
          <w:tblCellSpacing w:w="0" w:type="dxa"/>
        </w:trPr>
        <w:tc>
          <w:tcPr>
            <w:tcW w:w="0" w:type="auto"/>
            <w:vAlign w:val="center"/>
            <w:hideMark/>
          </w:tcPr>
          <w:tbl>
            <w:tblPr>
              <w:tblW w:w="4750" w:type="pct"/>
              <w:jc w:val="center"/>
              <w:tblCellSpacing w:w="0" w:type="dxa"/>
              <w:tblBorders>
                <w:bottom w:val="single" w:sz="6" w:space="0" w:color="CCCCCC"/>
              </w:tblBorders>
              <w:tblCellMar>
                <w:top w:w="150" w:type="dxa"/>
                <w:left w:w="150" w:type="dxa"/>
                <w:bottom w:w="150" w:type="dxa"/>
                <w:right w:w="150" w:type="dxa"/>
              </w:tblCellMar>
              <w:tblLook w:val="04A0" w:firstRow="1" w:lastRow="0" w:firstColumn="1" w:lastColumn="0" w:noHBand="0" w:noVBand="1"/>
            </w:tblPr>
            <w:tblGrid>
              <w:gridCol w:w="8461"/>
            </w:tblGrid>
            <w:tr w:rsidR="0047504A" w:rsidRPr="0047504A" w:rsidTr="0047504A">
              <w:trPr>
                <w:trHeight w:val="450"/>
                <w:tblCellSpacing w:w="0" w:type="dxa"/>
                <w:jc w:val="center"/>
              </w:trPr>
              <w:tc>
                <w:tcPr>
                  <w:tcW w:w="0" w:type="auto"/>
                  <w:vAlign w:val="center"/>
                </w:tcPr>
                <w:p w:rsidR="0047504A" w:rsidRPr="0047504A" w:rsidRDefault="0047504A" w:rsidP="0047504A">
                  <w:pPr>
                    <w:widowControl/>
                    <w:jc w:val="center"/>
                    <w:rPr>
                      <w:rFonts w:ascii="Verdana" w:eastAsia="宋体" w:hAnsi="Verdana" w:cs="宋体"/>
                      <w:color w:val="333333"/>
                      <w:kern w:val="0"/>
                      <w:sz w:val="18"/>
                      <w:szCs w:val="18"/>
                    </w:rPr>
                  </w:pPr>
                </w:p>
              </w:tc>
            </w:tr>
          </w:tbl>
          <w:p w:rsidR="0047504A" w:rsidRPr="0047504A" w:rsidRDefault="0047504A" w:rsidP="0047504A">
            <w:pPr>
              <w:widowControl/>
              <w:jc w:val="center"/>
              <w:rPr>
                <w:rFonts w:ascii="Verdana" w:eastAsia="宋体" w:hAnsi="Verdana" w:cs="宋体"/>
                <w:kern w:val="0"/>
                <w:sz w:val="18"/>
                <w:szCs w:val="18"/>
              </w:rPr>
            </w:pPr>
          </w:p>
        </w:tc>
      </w:tr>
      <w:tr w:rsidR="0047504A" w:rsidRPr="0047504A">
        <w:trPr>
          <w:trHeight w:val="6000"/>
          <w:tblCellSpacing w:w="0" w:type="dxa"/>
        </w:trPr>
        <w:tc>
          <w:tcPr>
            <w:tcW w:w="5000" w:type="pct"/>
            <w:tcMar>
              <w:top w:w="300" w:type="dxa"/>
              <w:left w:w="300" w:type="dxa"/>
              <w:bottom w:w="300" w:type="dxa"/>
              <w:right w:w="300" w:type="dxa"/>
            </w:tcMar>
            <w:hideMark/>
          </w:tcPr>
          <w:p w:rsidR="0047504A" w:rsidRPr="0047504A" w:rsidRDefault="0047504A" w:rsidP="0047504A">
            <w:pPr>
              <w:widowControl/>
              <w:spacing w:line="450" w:lineRule="atLeast"/>
              <w:jc w:val="center"/>
              <w:rPr>
                <w:rFonts w:ascii="Verdana" w:eastAsia="宋体" w:hAnsi="Verdana" w:cs="宋体"/>
                <w:color w:val="333333"/>
                <w:kern w:val="0"/>
                <w:szCs w:val="21"/>
              </w:rPr>
            </w:pPr>
            <w:r w:rsidRPr="0047504A">
              <w:rPr>
                <w:rFonts w:ascii="Verdana" w:eastAsia="宋体" w:hAnsi="Verdana" w:cs="宋体"/>
                <w:b/>
                <w:bCs/>
                <w:color w:val="333333"/>
                <w:kern w:val="0"/>
                <w:szCs w:val="21"/>
              </w:rPr>
              <w:t>（１９９６年３月７日武汉市第九届人民代表大会第四次会议批准）</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本《纲要》以中国共产党十四届五中全会和湖北省委六届四次全会的精神为指导，依据《中共武汉市委关于制定武汉市国民经济和社会发展</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计划和２０１０年远景目标的建议》编制。</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center"/>
              <w:rPr>
                <w:rFonts w:ascii="Verdana" w:eastAsia="宋体" w:hAnsi="Verdana" w:cs="宋体"/>
                <w:color w:val="333333"/>
                <w:kern w:val="0"/>
                <w:szCs w:val="21"/>
              </w:rPr>
            </w:pPr>
            <w:r w:rsidRPr="0047504A">
              <w:rPr>
                <w:rFonts w:ascii="Verdana" w:eastAsia="宋体" w:hAnsi="Verdana" w:cs="宋体"/>
                <w:color w:val="333333"/>
                <w:kern w:val="0"/>
                <w:szCs w:val="21"/>
              </w:rPr>
              <w:t>第一部分</w:t>
            </w: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我市国民经济和社会发展的重要时期</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从现在起到２０１０年，是武汉改革开放和现代化建设承前启后，继往开来的重要时期。我市具有加快发展的良好基础，面临不可多得的发展机遇，也存在不容忽视的困难和严峻挑战。</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一、</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八五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奠定的良好基础</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改革开放以来，全市人民在邓小平同志建设有中国特色社会主义理论和党的基本路线、方针指引下，团结奋斗，积极开拓，改革开放和现代化建设取得了巨大成就。特别是</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八五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时期，全市改革开放取得突破性进展，国民经济开始步入快速发展轨道。</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r w:rsidRPr="0047504A">
              <w:rPr>
                <w:rFonts w:ascii="Verdana" w:eastAsia="宋体" w:hAnsi="Verdana" w:cs="宋体"/>
                <w:b/>
                <w:bCs/>
                <w:color w:val="333333"/>
                <w:kern w:val="0"/>
                <w:szCs w:val="21"/>
              </w:rPr>
              <w:t>国民经济加快发展，经济实力明显增强，中心城市综合功能明显提高，城市面貌明显改观。</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八五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是我市历次五年计划中经济增长最快的时期。１９９５年全市国内生产总值６０７亿元（９０年不变价为３７９亿元），按可比价格为１９８０年的４．２倍，提前５年实现国内生产总值比１９８０年翻两番的目标；年均经济增长率１５．９％，高于全省和全国的平均水平。财政收入（全口径）１９９５年达到５９．６亿元，年均增长１５</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１％。全社会固定资产投资累计达到７５７．２亿元，为８０年代１０年累计投资的３．１倍。武钢</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双七百</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工程、３０万辆轿车总装厂一期工程、光纤光缆、光电端机、移动通信设备、生物制品等工业改造、建设项目基本完成，以钢铁、汽车、机械、高新技术产业为支柱的工业发展格局日趋明晰。武汉机场、长江二桥、阳</w:t>
            </w:r>
            <w:proofErr w:type="gramStart"/>
            <w:r w:rsidRPr="0047504A">
              <w:rPr>
                <w:rFonts w:ascii="Verdana" w:eastAsia="宋体" w:hAnsi="Verdana" w:cs="宋体"/>
                <w:color w:val="333333"/>
                <w:kern w:val="0"/>
                <w:szCs w:val="21"/>
              </w:rPr>
              <w:t>逻</w:t>
            </w:r>
            <w:proofErr w:type="gramEnd"/>
            <w:r w:rsidRPr="0047504A">
              <w:rPr>
                <w:rFonts w:ascii="Verdana" w:eastAsia="宋体" w:hAnsi="Verdana" w:cs="宋体"/>
                <w:color w:val="333333"/>
                <w:kern w:val="0"/>
                <w:szCs w:val="21"/>
              </w:rPr>
              <w:t>电厂一期工程、府河公路桥、金家</w:t>
            </w:r>
            <w:proofErr w:type="gramStart"/>
            <w:r w:rsidRPr="0047504A">
              <w:rPr>
                <w:rFonts w:ascii="Verdana" w:eastAsia="宋体" w:hAnsi="Verdana" w:cs="宋体"/>
                <w:color w:val="333333"/>
                <w:kern w:val="0"/>
                <w:szCs w:val="21"/>
              </w:rPr>
              <w:t>墩</w:t>
            </w:r>
            <w:proofErr w:type="gramEnd"/>
            <w:r w:rsidRPr="0047504A">
              <w:rPr>
                <w:rFonts w:ascii="Verdana" w:eastAsia="宋体" w:hAnsi="Verdana" w:cs="宋体"/>
                <w:color w:val="333333"/>
                <w:kern w:val="0"/>
                <w:szCs w:val="21"/>
              </w:rPr>
              <w:t>客运站、程控电话扩容升位、市区堤防达标、城市内环线、电网改造以及其他一批城市市政</w:t>
            </w:r>
            <w:r w:rsidRPr="0047504A">
              <w:rPr>
                <w:rFonts w:ascii="Verdana" w:eastAsia="宋体" w:hAnsi="Verdana" w:cs="宋体"/>
                <w:color w:val="333333"/>
                <w:kern w:val="0"/>
                <w:szCs w:val="21"/>
              </w:rPr>
              <w:lastRenderedPageBreak/>
              <w:t>工程建成投入使用，较大幅度提高了城市基础设施整体水平。建设了一批大型农田水利设施和重要副食品生产基地，粮、棉、油和蔬菜、水产品等农副产品生产稳定增长。商品流通、金融保险、交通通信业进一步壮大，房地产业迅速兴起，全市第三产业得到长足发展，占国内生产总值比重由１９９０年的３２．４％上升到４１．５％。</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对外开放开创了新的局面。</w:t>
            </w:r>
            <w:r w:rsidRPr="0047504A">
              <w:rPr>
                <w:rFonts w:ascii="Verdana" w:eastAsia="宋体" w:hAnsi="Verdana" w:cs="宋体"/>
                <w:color w:val="333333"/>
                <w:kern w:val="0"/>
                <w:szCs w:val="21"/>
              </w:rPr>
              <w:t>国家批准武汉为对外开放城市和设立东湖新技术开发区、沌口武汉经济技术开发区，吴家山台商投资区以及各区县的开放相机展开，我市对外经济技术交流与合作迅速扩大，引进外资有了重大突破，对内的区域性经济技术协作与联合逐步扩展，武汉正成为国内外资本投资的热点地区之一。</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八五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累计批准利用外资项目３５３７项，实际利用外资２８．４亿美元。开发区的基础设施逐步完善，产业聚集初具规模并开始进入产出阶段。全市进出口总额年均增长２４．１％，其中出口总额年均增长１９．８％。</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以国有企业改革为重点的经济体制改革不断深入。</w:t>
            </w:r>
            <w:r w:rsidRPr="0047504A">
              <w:rPr>
                <w:rFonts w:ascii="Verdana" w:eastAsia="宋体" w:hAnsi="Verdana" w:cs="宋体"/>
                <w:color w:val="333333"/>
                <w:kern w:val="0"/>
                <w:szCs w:val="21"/>
              </w:rPr>
              <w:t>建立现代企业制度和优化资本结构试点稳步推进，经济管理体制和企业经营机制发生深刻变化；市场体系逐步发育，市场机制对资源配置的基础性作用明显增强；综合配套改革全面展开，政府职能进一步转变；国有经济稳定发展，一批优势企业进一步壮大，乡镇企业异军突起，区街企业、三资企业、个体私营企业、民营科技企业等非国有经济保持强劲的发展势头；农村改革在巩固完善以家庭联产承包为主的责任制和统分结合的双层经营体制的基础上，探索了一些发展适度规模经营的新经验。</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科技、教育、文化、卫生、体育、新闻、广播、电视、出版等社会事业得到较快发展，精神文明建设取得丰硕成果，民主法制建设进一步加强，人民生活水平明显提高。</w:t>
            </w:r>
            <w:r w:rsidRPr="0047504A">
              <w:rPr>
                <w:rFonts w:ascii="Verdana" w:eastAsia="宋体" w:hAnsi="Verdana" w:cs="宋体"/>
                <w:color w:val="333333"/>
                <w:kern w:val="0"/>
                <w:szCs w:val="21"/>
              </w:rPr>
              <w:t>城区基本普及九年义务教育。科技进步对经济增长的贡献率达到４０％左右。１９９５年城区居民人均生活费收入和农村人均纯收入分别为１９９０年的２．８倍和２．３倍，扣除物价因素，年均实际增长分别为５．９％和５．５％。五年建成城镇住宅面积２１００万平方米，城区居民人均居住面积由６．１平方米提高到７．２平方米。居民燃气使用率达到６６．５％。全市人民生活正迅速向小康目标迈进。</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r w:rsidRPr="0047504A">
              <w:rPr>
                <w:rFonts w:ascii="Verdana" w:eastAsia="宋体" w:hAnsi="Verdana" w:cs="宋体"/>
                <w:color w:val="333333"/>
                <w:kern w:val="0"/>
                <w:szCs w:val="21"/>
              </w:rPr>
              <w:t>八五</w:t>
            </w:r>
            <w:proofErr w:type="gramStart"/>
            <w:r w:rsidRPr="0047504A">
              <w:rPr>
                <w:rFonts w:ascii="Verdana" w:eastAsia="宋体" w:hAnsi="Verdana" w:cs="宋体"/>
                <w:color w:val="333333"/>
                <w:kern w:val="0"/>
                <w:szCs w:val="21"/>
              </w:rPr>
              <w:t>”</w:t>
            </w:r>
            <w:proofErr w:type="gramEnd"/>
            <w:r w:rsidRPr="0047504A">
              <w:rPr>
                <w:rFonts w:ascii="Verdana" w:eastAsia="宋体" w:hAnsi="Verdana" w:cs="宋体"/>
                <w:color w:val="333333"/>
                <w:kern w:val="0"/>
                <w:szCs w:val="21"/>
              </w:rPr>
              <w:t>时期各个领域取得的成就和积累的宝贵经验，为进一步开拓我市现代化建设事业奠定了良好的基础。</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二、跨世纪发展的机遇</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综观世纪之交，国际、国内经济发展态势与武汉的独特区位和基础条件交互作用，使我市面临极为有利的发展机遇。</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lastRenderedPageBreak/>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扩大开放的机遇。</w:t>
            </w:r>
            <w:r w:rsidRPr="0047504A">
              <w:rPr>
                <w:rFonts w:ascii="Verdana" w:eastAsia="宋体" w:hAnsi="Verdana" w:cs="宋体"/>
                <w:color w:val="333333"/>
                <w:kern w:val="0"/>
                <w:szCs w:val="21"/>
              </w:rPr>
              <w:t>当今世界以和平与发展为主题，亚太地区继续成为全球经济富有活力的地区，中国巨大的市场和经济增长潜力愈益为国际资本所瞩目，使我市扩大对外经济技术合作与交流具有更加广阔的拓展空间；国家实施对外开放向中西部推进和加快长江流域开放开发的政策，南部沿海</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经济北上</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、东部沿海</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经济西进</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和包括三峡工程在内的中西部发展需求在武汉交汇，客观上把武汉推上内地开放前沿地位，成为对内对外全方位开放的重要枢纽和国际、国内资本融通的理想场所。</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深化改革的机遇</w:t>
            </w:r>
            <w:r w:rsidRPr="0047504A">
              <w:rPr>
                <w:rFonts w:ascii="Verdana" w:eastAsia="宋体" w:hAnsi="Verdana" w:cs="宋体"/>
                <w:color w:val="333333"/>
                <w:kern w:val="0"/>
                <w:szCs w:val="21"/>
              </w:rPr>
              <w:t>。国家把实行经济体制和经济增长方式的根本性转变摆在具有全局意义的关键地位，更加关注国有企业改革和老工业基地改造，为发掘我市国有资产存量的巨大潜力提供了重要契机；国家确定我市进行城市综合配套改革试点，将促进我市不断增强和充分发挥中心城市的极化和辐射功能。</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依托区域经济的机遇。</w:t>
            </w:r>
            <w:r w:rsidRPr="0047504A">
              <w:rPr>
                <w:rFonts w:ascii="Verdana" w:eastAsia="宋体" w:hAnsi="Verdana" w:cs="宋体"/>
                <w:color w:val="333333"/>
                <w:kern w:val="0"/>
                <w:szCs w:val="21"/>
              </w:rPr>
              <w:t>国家在经济建设的战略布局中，更加重视内地和以中心城市、交通要道为依托的区域经济发展，武汉地处我国内陆中心和长江经济带与京广、京九主干线经济带的交汇处，战略地位更显突出；省委、省政府</w:t>
            </w:r>
            <w:proofErr w:type="gramStart"/>
            <w:r w:rsidRPr="0047504A">
              <w:rPr>
                <w:rFonts w:ascii="Verdana" w:eastAsia="宋体" w:hAnsi="Verdana" w:cs="宋体"/>
                <w:color w:val="333333"/>
                <w:kern w:val="0"/>
                <w:szCs w:val="21"/>
              </w:rPr>
              <w:t>作出</w:t>
            </w:r>
            <w:proofErr w:type="gramEnd"/>
            <w:r w:rsidRPr="0047504A">
              <w:rPr>
                <w:rFonts w:ascii="Verdana" w:eastAsia="宋体" w:hAnsi="Verdana" w:cs="宋体"/>
                <w:color w:val="333333"/>
                <w:kern w:val="0"/>
                <w:szCs w:val="21"/>
              </w:rPr>
              <w:t>充分发挥武汉在湖北经济中龙头作用的重要决策，周边经济腹地的资源优势加快向产业优势转化，为我市依托全省加快发展提供了有力支持和良好环境。</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加强投资建设的机遇。</w:t>
            </w:r>
            <w:r w:rsidRPr="0047504A">
              <w:rPr>
                <w:rFonts w:ascii="Verdana" w:eastAsia="宋体" w:hAnsi="Verdana" w:cs="宋体"/>
                <w:color w:val="333333"/>
                <w:kern w:val="0"/>
                <w:szCs w:val="21"/>
              </w:rPr>
              <w:t>我市正在实施的武钢综合改造、轿车基地建设、阳</w:t>
            </w:r>
            <w:proofErr w:type="gramStart"/>
            <w:r w:rsidRPr="0047504A">
              <w:rPr>
                <w:rFonts w:ascii="Verdana" w:eastAsia="宋体" w:hAnsi="Verdana" w:cs="宋体"/>
                <w:color w:val="333333"/>
                <w:kern w:val="0"/>
                <w:szCs w:val="21"/>
              </w:rPr>
              <w:t>逻</w:t>
            </w:r>
            <w:proofErr w:type="gramEnd"/>
            <w:r w:rsidRPr="0047504A">
              <w:rPr>
                <w:rFonts w:ascii="Verdana" w:eastAsia="宋体" w:hAnsi="Verdana" w:cs="宋体"/>
                <w:color w:val="333333"/>
                <w:kern w:val="0"/>
                <w:szCs w:val="21"/>
              </w:rPr>
              <w:t>电厂扩建等一批重大项目，将成为经济增长的重要支撑；三峡工程的推进，京九线的贯通，为我市经济布局的调整和展开提供了新的机会；我市产业基础和科技教育优势，具有与国家产业政策对接的极大潜力，有条件继续争取和承接一些大的建设改造项目，不断增强跨世纪发展的后劲。</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总之，我市有条件抢抓不可多得的发展机遇，争取今后１５年有更大的作为。</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三、发展中的主要困难和严峻挑战</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我市在发展中也存在不容忽视的困难，面临严峻挑战。突出的是：部分国有企业生产经营比较困难，管理体制和经营机制还不适应社会主义市场经济的要求；工业尤其是轻工业拳头产品不多，竞争力不强，市场占有率不高；能源建设特别是电力供应还不适应发展国民经济和提高人民生活的需要；市场建设滞后，特别是功能完善、形成规模、辐射力强的生产要素市场发育还不成熟；农业基础仍然比较脆弱，抗灾害能力不强，农民奔小康进程很不平衡；社会保障制度尚不健全，新增劳动力就业和富余职工再就业压力增大；城市管理薄弱，中心城市综合服务功能的优势尚未充分发挥；民主法制和精神文明建设有待于进一步加强；干部</w:t>
            </w:r>
            <w:r w:rsidRPr="0047504A">
              <w:rPr>
                <w:rFonts w:ascii="Verdana" w:eastAsia="宋体" w:hAnsi="Verdana" w:cs="宋体"/>
                <w:color w:val="333333"/>
                <w:kern w:val="0"/>
                <w:szCs w:val="21"/>
              </w:rPr>
              <w:lastRenderedPageBreak/>
              <w:t>素质和人们的观念还不适应经济和社会发展需要；反腐败任务十分艰巨。同时必须清醒地看到，我市今后的发展，还面临着</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复关</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的挑战和发达国家在经济与科技方面占据优势的压力，面临着东部沿海地区领先发展形成的市场竞争优势，也面临着中西部中心城市抢抓机遇竞相崛起的竞争态势。我们不进则退，慢进亦退，不容盲目乐观和丝毫懈怠。</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总的来看，今后１５年尤其是</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是我市国民经济和社会发展十分关键的时期。能否抢抓机遇，迎接挑战，乘势再上，加快发展，决定着武汉的兴衰，影响到湖北的振兴崛起，关系到武汉在全国发展格局中的地位和作用。我们必须以高度的历史责任感和强烈的时代紧迫感，顺应历史发展潮流，跟踪世界先进水平，科学判断全国发展态势，准确把握市情特点，坚持高标准、高起点，以科学求是的态度，</w:t>
            </w:r>
            <w:proofErr w:type="gramStart"/>
            <w:r w:rsidRPr="0047504A">
              <w:rPr>
                <w:rFonts w:ascii="Verdana" w:eastAsia="宋体" w:hAnsi="Verdana" w:cs="宋体"/>
                <w:color w:val="333333"/>
                <w:kern w:val="0"/>
                <w:szCs w:val="21"/>
              </w:rPr>
              <w:t>作出</w:t>
            </w:r>
            <w:proofErr w:type="gramEnd"/>
            <w:r w:rsidRPr="0047504A">
              <w:rPr>
                <w:rFonts w:ascii="Verdana" w:eastAsia="宋体" w:hAnsi="Verdana" w:cs="宋体"/>
                <w:color w:val="333333"/>
                <w:kern w:val="0"/>
                <w:szCs w:val="21"/>
              </w:rPr>
              <w:t>新一轮发展的战略抉择，团结奋斗，拼搏进取，开创跨世纪发展的宏伟蓝图。</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center"/>
              <w:rPr>
                <w:rFonts w:ascii="Verdana" w:eastAsia="宋体" w:hAnsi="Verdana" w:cs="宋体"/>
                <w:color w:val="333333"/>
                <w:kern w:val="0"/>
                <w:szCs w:val="21"/>
              </w:rPr>
            </w:pPr>
            <w:r w:rsidRPr="0047504A">
              <w:rPr>
                <w:rFonts w:ascii="Verdana" w:eastAsia="宋体" w:hAnsi="Verdana" w:cs="宋体"/>
                <w:color w:val="333333"/>
                <w:kern w:val="0"/>
                <w:szCs w:val="21"/>
              </w:rPr>
              <w:t>第二部分</w:t>
            </w: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跨世纪的发展战略和奋斗目标</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一、发展战略</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市第八次党代会决定，要</w:t>
            </w:r>
            <w:r w:rsidRPr="0047504A">
              <w:rPr>
                <w:rFonts w:ascii="Verdana" w:eastAsia="宋体" w:hAnsi="Verdana" w:cs="宋体"/>
                <w:b/>
                <w:bCs/>
                <w:color w:val="333333"/>
                <w:kern w:val="0"/>
                <w:szCs w:val="21"/>
              </w:rPr>
              <w:t>把武汉建成</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四城</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（商业金融城、科技城、汽车城、钢铁城）雄踞，</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三区</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（东湖新技术开发区、武汉经济技术开发区、阳</w:t>
            </w:r>
            <w:proofErr w:type="gramStart"/>
            <w:r w:rsidRPr="0047504A">
              <w:rPr>
                <w:rFonts w:ascii="Verdana" w:eastAsia="宋体" w:hAnsi="Verdana" w:cs="宋体"/>
                <w:b/>
                <w:bCs/>
                <w:color w:val="333333"/>
                <w:kern w:val="0"/>
                <w:szCs w:val="21"/>
              </w:rPr>
              <w:t>逻</w:t>
            </w:r>
            <w:proofErr w:type="gramEnd"/>
            <w:r w:rsidRPr="0047504A">
              <w:rPr>
                <w:rFonts w:ascii="Verdana" w:eastAsia="宋体" w:hAnsi="Verdana" w:cs="宋体"/>
                <w:b/>
                <w:bCs/>
                <w:color w:val="333333"/>
                <w:kern w:val="0"/>
                <w:szCs w:val="21"/>
              </w:rPr>
              <w:t>经济技术开发区）崛起，</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两通</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交通、流通）发达，在全国经济发展和国际经济活动中具有不同辐射能级的制造业、贸易、金融、交通信息、科技教育中心，成为经济实力强、文明程度高、城乡一体化的开放型、多功能、现代化的国际性城市。</w:t>
            </w:r>
            <w:r w:rsidRPr="0047504A">
              <w:rPr>
                <w:rFonts w:ascii="Verdana" w:eastAsia="宋体" w:hAnsi="Verdana" w:cs="宋体"/>
                <w:color w:val="333333"/>
                <w:kern w:val="0"/>
                <w:szCs w:val="21"/>
              </w:rPr>
              <w:t>为此，</w:t>
            </w:r>
            <w:r w:rsidRPr="0047504A">
              <w:rPr>
                <w:rFonts w:ascii="Verdana" w:eastAsia="宋体" w:hAnsi="Verdana" w:cs="宋体"/>
                <w:b/>
                <w:bCs/>
                <w:color w:val="333333"/>
                <w:kern w:val="0"/>
                <w:szCs w:val="21"/>
              </w:rPr>
              <w:t>今后１５年必须完成四大战略任务</w:t>
            </w:r>
            <w:r w:rsidRPr="0047504A">
              <w:rPr>
                <w:rFonts w:ascii="Verdana" w:eastAsia="宋体" w:hAnsi="Verdana" w:cs="宋体"/>
                <w:color w:val="333333"/>
                <w:kern w:val="0"/>
                <w:szCs w:val="21"/>
              </w:rPr>
              <w:t>：</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 ----</w:t>
            </w:r>
            <w:r w:rsidRPr="0047504A">
              <w:rPr>
                <w:rFonts w:ascii="Verdana" w:eastAsia="宋体" w:hAnsi="Verdana" w:cs="宋体"/>
                <w:b/>
                <w:bCs/>
                <w:color w:val="333333"/>
                <w:kern w:val="0"/>
                <w:szCs w:val="21"/>
              </w:rPr>
              <w:t>加快推进产业结构高度化，初步形成国际性城市的经济规模和综合实力。</w:t>
            </w:r>
            <w:r w:rsidRPr="0047504A">
              <w:rPr>
                <w:rFonts w:ascii="Verdana" w:eastAsia="宋体" w:hAnsi="Verdana" w:cs="宋体"/>
                <w:color w:val="333333"/>
                <w:kern w:val="0"/>
                <w:szCs w:val="21"/>
              </w:rPr>
              <w:t>在不断提高经济运行质量的前提下，加快发展经济总量，建立起较为发达的第三产业和高新技术产业，形成一批技术先进、规模经营、市场竞争力强的支柱产业、优势行业和企业集团，显著提高国民经济整体素质和效益。</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加快推进经济运行国际化，建立起比较完善的社会主义市场经济体制。</w:t>
            </w:r>
            <w:r w:rsidRPr="0047504A">
              <w:rPr>
                <w:rFonts w:ascii="Verdana" w:eastAsia="宋体" w:hAnsi="Verdana" w:cs="宋体"/>
                <w:color w:val="333333"/>
                <w:kern w:val="0"/>
                <w:szCs w:val="21"/>
              </w:rPr>
              <w:t>建立现代企业制度，重塑微观经济基础，实现资源配置市场化，形成比较完善的经济运行调控体系、法规制度体系和社会保障体系，建立起活而有序、充满生机的社会主义市场经济体制，并充分体现出新体制下经济社会运行的高效率。主要产业、企业集团实现跨地区、跨国经营，与国际经济互接互补。初步建立以一批全国性和区域性大市场为主体，规范化、法制化、国际化的市场体系，使我市成为我国中部地区连接国际市场的中心枢纽和资金、技术、信息、人才</w:t>
            </w:r>
            <w:r w:rsidRPr="0047504A">
              <w:rPr>
                <w:rFonts w:ascii="Verdana" w:eastAsia="宋体" w:hAnsi="Verdana" w:cs="宋体"/>
                <w:color w:val="333333"/>
                <w:kern w:val="0"/>
                <w:szCs w:val="21"/>
              </w:rPr>
              <w:lastRenderedPageBreak/>
              <w:t>及物资商品的集散地。</w:t>
            </w:r>
            <w:r w:rsidRPr="0047504A">
              <w:rPr>
                <w:rFonts w:ascii="Verdana" w:eastAsia="宋体" w:hAnsi="Verdana" w:cs="宋体"/>
                <w:color w:val="333333"/>
                <w:kern w:val="0"/>
                <w:szCs w:val="21"/>
              </w:rPr>
              <w:t xml:space="preserve">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加快推进基础设施现代化，构筑起国际性城市的基础设施框架。</w:t>
            </w:r>
            <w:r w:rsidRPr="0047504A">
              <w:rPr>
                <w:rFonts w:ascii="Verdana" w:eastAsia="宋体" w:hAnsi="Verdana" w:cs="宋体"/>
                <w:color w:val="333333"/>
                <w:kern w:val="0"/>
                <w:szCs w:val="21"/>
              </w:rPr>
              <w:t>建设以中央商务区、国际航空港、水运港、信息港和快速便捷的立体化城市交通体系及能源基础设施为主体构架的城市基础设施；形成以汉口商业金融城、东湖科技城、沌口汽车城、青山钢铁城为主体，组团式卫星城镇为依托的城市空间布局。</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加快推进社会发展协调化，创建国际性城市高度文明的社会风貌和现代都市生活模式。</w:t>
            </w:r>
            <w:r w:rsidRPr="0047504A">
              <w:rPr>
                <w:rFonts w:ascii="Verdana" w:eastAsia="宋体" w:hAnsi="Verdana" w:cs="宋体"/>
                <w:color w:val="333333"/>
                <w:kern w:val="0"/>
                <w:szCs w:val="21"/>
              </w:rPr>
              <w:t>发展各项社会事业，加强社会主义精神文明建设，组织实施</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人才培养、山水园林、全民健身、市民形象</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等文明建设系统工程，提高市民生活质量和文明素质，创造安定、和谐、舒适、优美的环境，树立起国际性城市的良好形象。</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二、奋斗目标</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九五</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时期奋斗目标</w:t>
            </w:r>
            <w:r w:rsidRPr="0047504A">
              <w:rPr>
                <w:rFonts w:ascii="Verdana" w:eastAsia="宋体" w:hAnsi="Verdana" w:cs="宋体"/>
                <w:color w:val="333333"/>
                <w:kern w:val="0"/>
                <w:szCs w:val="21"/>
              </w:rPr>
              <w:t>：提前和全面完成现代化建设第二步战略部署，为下世纪发展奠定坚实基础。在１９９７年实现人均国内生产总值比１９８０年翻两番的基础上，２０００年实现国内生产总值、财政收入和市民人均收入三项指标分别比１９９５年翻一番；初步建立社会主义市场经济体制；建设一批城市基础设施和精神文明建设的重大项目，使城市基础设施和精神文明风貌进一步明显改善；在增强自身功能的基础上，充分发挥武汉在湖北的龙头作用和长江中游、华中地区的经济中心作用，发挥武汉在我国区域经济发展中承东启西的战略支点作用。</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经济发展目标。</w:t>
            </w:r>
            <w:r w:rsidRPr="0047504A">
              <w:rPr>
                <w:rFonts w:ascii="Verdana" w:eastAsia="宋体" w:hAnsi="Verdana" w:cs="宋体"/>
                <w:color w:val="333333"/>
                <w:kern w:val="0"/>
                <w:szCs w:val="21"/>
              </w:rPr>
              <w:t>国内生产总值以年均１５％左右速度增长，２０００年达到７６０亿元左右（９０年不变价，下同），人均国内生产总值达到１万元左右。财政收入达到１２０亿元以上。三、二、一次产业增加值比例大体调整为４５：４９：６。初步形成以支柱产业、优势行业和一批技术先进、规模经营的企业集团支撑国民经济发展的新格局。全社会固定资产投入产出率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八五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时期提高５１０％，科技进步对经济增长贡献率达到５５％左右，万元国内生产总值综合能耗比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八五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末降低１５％左右。</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城市建设目标。</w:t>
            </w:r>
            <w:r w:rsidRPr="0047504A">
              <w:rPr>
                <w:rFonts w:ascii="Verdana" w:eastAsia="宋体" w:hAnsi="Verdana" w:cs="宋体"/>
                <w:color w:val="333333"/>
                <w:kern w:val="0"/>
                <w:szCs w:val="21"/>
              </w:rPr>
              <w:t>形成以商业金融城、科技城、汽车城、钢铁城为主体构架的主</w:t>
            </w:r>
            <w:proofErr w:type="gramStart"/>
            <w:r w:rsidRPr="0047504A">
              <w:rPr>
                <w:rFonts w:ascii="Verdana" w:eastAsia="宋体" w:hAnsi="Verdana" w:cs="宋体"/>
                <w:color w:val="333333"/>
                <w:kern w:val="0"/>
                <w:szCs w:val="21"/>
              </w:rPr>
              <w:t>城功能</w:t>
            </w:r>
            <w:proofErr w:type="gramEnd"/>
            <w:r w:rsidRPr="0047504A">
              <w:rPr>
                <w:rFonts w:ascii="Verdana" w:eastAsia="宋体" w:hAnsi="Verdana" w:cs="宋体"/>
                <w:color w:val="333333"/>
                <w:kern w:val="0"/>
                <w:szCs w:val="21"/>
              </w:rPr>
              <w:t>分区，合理展开新城和卫星城镇建设和布局。城市基础设施初步适应经济社会发展和人民生活需要，环境质量基本稳定。２０００年，年供电量达到１７０亿千瓦时以上，日供水量达到４５０万吨，电话局用交换机总容量达到２５３万门，城区住宅电话基本普及，城市居民人均铺装道路面积达到４．６平方米，城区绿化覆盖率达到３３．５％，居民燃气使用率达到８０％左右。</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lastRenderedPageBreak/>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人民生活和文明建设目标。</w:t>
            </w:r>
            <w:r w:rsidRPr="0047504A">
              <w:rPr>
                <w:rFonts w:ascii="Verdana" w:eastAsia="宋体" w:hAnsi="Verdana" w:cs="宋体"/>
                <w:color w:val="333333"/>
                <w:kern w:val="0"/>
                <w:szCs w:val="21"/>
              </w:rPr>
              <w:t>２０００年，全市人口控制在７６５万人以内，城镇失业率控制在３％以下，城市居民人均生活费收入和农村人均纯收入年均实际增长７％以上，城市居民人均居住面积达到８．５平方米，居民消费支出中食品消费比重下降到４５％以下。市民素质大大提高，社会主义精神文明建设达到一个新的水平。</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市场发展目标。</w:t>
            </w:r>
            <w:r w:rsidRPr="0047504A">
              <w:rPr>
                <w:rFonts w:ascii="Verdana" w:eastAsia="宋体" w:hAnsi="Verdana" w:cs="宋体"/>
                <w:color w:val="333333"/>
                <w:kern w:val="0"/>
                <w:szCs w:val="21"/>
              </w:rPr>
              <w:t>初步形成与国际市场对接的金融、贸易、信息等市场体系以及不同能级的辐射网络。２０００年，社会消费品零售总额达到８１０亿元左右。年出口总值达到２０亿美元以上。金融系统存款余额达到１８２０亿元，贷款余额达到１５７０亿元。资本和货币市场交易额达到５</w:t>
            </w:r>
            <w:proofErr w:type="gramStart"/>
            <w:r w:rsidRPr="0047504A">
              <w:rPr>
                <w:rFonts w:ascii="Verdana" w:eastAsia="宋体" w:hAnsi="Verdana" w:cs="宋体"/>
                <w:color w:val="333333"/>
                <w:kern w:val="0"/>
                <w:szCs w:val="21"/>
              </w:rPr>
              <w:t>万亿</w:t>
            </w:r>
            <w:proofErr w:type="gramEnd"/>
            <w:r w:rsidRPr="0047504A">
              <w:rPr>
                <w:rFonts w:ascii="Verdana" w:eastAsia="宋体" w:hAnsi="Verdana" w:cs="宋体"/>
                <w:color w:val="333333"/>
                <w:kern w:val="0"/>
                <w:szCs w:val="21"/>
              </w:rPr>
              <w:t>元以上。邮电业务总量达到４２亿元以上。五年累计实际利用外资额力争达到６０亿美元以上。</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经济体制改革目标。</w:t>
            </w:r>
            <w:r w:rsidRPr="0047504A">
              <w:rPr>
                <w:rFonts w:ascii="Verdana" w:eastAsia="宋体" w:hAnsi="Verdana" w:cs="宋体"/>
                <w:color w:val="333333"/>
                <w:kern w:val="0"/>
                <w:szCs w:val="21"/>
              </w:rPr>
              <w:t>初步建立社会主义市场经济体制。企业真正实现自主经营，多数企业实现规范经营，具有自我改造、自我发展的能力，骨干企业经营运作符合国际通行规则。初步建立公平竞争和法制比较完善的区域性市场体系，覆盖全社会的社会保障体系，科学、高效的宏观决策和调控体系。</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２０１０年主要奋斗目标</w:t>
            </w:r>
            <w:r w:rsidRPr="0047504A">
              <w:rPr>
                <w:rFonts w:ascii="Verdana" w:eastAsia="宋体" w:hAnsi="Verdana" w:cs="宋体"/>
                <w:color w:val="333333"/>
                <w:kern w:val="0"/>
                <w:szCs w:val="21"/>
              </w:rPr>
              <w:t>：国内生产总值达到２５００亿元左右，年均增长１３％左右，人均国内生产总值达到３万元左右。形成比较完善、活而有序、充满生机的社会主义市场经济体制，并充分体现经济运行的高效率。初步实现城市基础设施现代化。城乡居民生活在小康基础上更加宽裕。社会主义精神文明建设再上一个新台阶。</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三、指导思想</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实现我市经济社会发展战略任务和跨世纪奋斗目标，必须在中央的统一部署下，在省委、省政府领导下，以邓小平同志建设有中国特色社会主义理论和党的基本路线、基本方针为指导，全面贯彻落实党的十四届五中全会提出的一系列重要方针，创造性地开拓我市改革开放和现代化建设事业。为此，在指导思想上必须坚持以下原则：</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坚持以经济建设为中心，抢抓机遇，加快发展</w:t>
            </w:r>
            <w:r w:rsidRPr="0047504A">
              <w:rPr>
                <w:rFonts w:ascii="Verdana" w:eastAsia="宋体" w:hAnsi="Verdana" w:cs="宋体"/>
                <w:color w:val="333333"/>
                <w:kern w:val="0"/>
                <w:szCs w:val="21"/>
              </w:rPr>
              <w:t>。发展是硬道理，经济发展的速度决定着建设国际性城市的进度和实现跨世纪奋斗目标的程度。要进一步解放思想，真正把</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三个有利于</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作为检验一切工作的根本标准，在速度与效益、微观活力与宏观调控、总量增长与结构优化三统一的前提下，能快则快，能跳则跳，保持我市国民经济增长高于全国、全省平均水平，实现持续、快速、健康发展。</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努力实现经济增长方式由粗放型向集约型转变，走一条既有较高速度又有较好效益的发展路子。</w:t>
            </w:r>
            <w:r w:rsidRPr="0047504A">
              <w:rPr>
                <w:rFonts w:ascii="Verdana" w:eastAsia="宋体" w:hAnsi="Verdana" w:cs="宋体"/>
                <w:color w:val="333333"/>
                <w:kern w:val="0"/>
                <w:szCs w:val="21"/>
              </w:rPr>
              <w:t>转变经济增长方式，提高经济增长质量，是解决我市经济运行中深层矛盾，加</w:t>
            </w:r>
            <w:r w:rsidRPr="0047504A">
              <w:rPr>
                <w:rFonts w:ascii="Verdana" w:eastAsia="宋体" w:hAnsi="Verdana" w:cs="宋体"/>
                <w:color w:val="333333"/>
                <w:kern w:val="0"/>
                <w:szCs w:val="21"/>
              </w:rPr>
              <w:lastRenderedPageBreak/>
              <w:t>快经济发展的关键所在。各方面建设都要以经济效益为中心，把经济发展建立在高质量、高效益和可持续发展的基础上。要以体制创新为前提，科技教育为支撑，结构调整为重点，加强管理为基础，形成有利于节约资源、降低消耗、增加效益的企业经营机制，有利于自主创新的技术进步机制，有利于市场公平竞争和资源优化配置的经济运行机制，努力提高结构优化效益、规模经济效益、科技进步效益、科学管理效益。</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深化以国有企业为重点的改革，加快从传统计划经济体制向社会主义市场经济体制的转变。</w:t>
            </w:r>
            <w:r w:rsidRPr="0047504A">
              <w:rPr>
                <w:rFonts w:ascii="Verdana" w:eastAsia="宋体" w:hAnsi="Verdana" w:cs="宋体"/>
                <w:color w:val="333333"/>
                <w:kern w:val="0"/>
                <w:szCs w:val="21"/>
              </w:rPr>
              <w:t>改革开放是我市经济振兴和城市发展的最大机遇。以公有制为主体的现代企业制度是社会主义市场经济体制的基础。以国有企业为重点的改革关系到生产力的进一步解放，国有经济主导作用的发挥，经济体制改革的成败。要按照建立现代企业制度的方向，坚持</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五个一批</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壮大放小</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和</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三改</w:t>
            </w:r>
            <w:proofErr w:type="gramStart"/>
            <w:r w:rsidRPr="0047504A">
              <w:rPr>
                <w:rFonts w:ascii="Verdana" w:eastAsia="宋体" w:hAnsi="Verdana" w:cs="宋体"/>
                <w:color w:val="333333"/>
                <w:kern w:val="0"/>
                <w:szCs w:val="21"/>
              </w:rPr>
              <w:t>一</w:t>
            </w:r>
            <w:proofErr w:type="gramEnd"/>
            <w:r w:rsidRPr="0047504A">
              <w:rPr>
                <w:rFonts w:ascii="Verdana" w:eastAsia="宋体" w:hAnsi="Verdana" w:cs="宋体"/>
                <w:color w:val="333333"/>
                <w:kern w:val="0"/>
                <w:szCs w:val="21"/>
              </w:rPr>
              <w:t>加强</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等行之有效的改革措施，大胆试验，勇于探索，全面推进国有企业改革，从整体上搞活国有经济。加快要素市场建设和政府职能转变，为企业进入市场提供良好环境和条件。在促进公有制经济发展的同时，大力支持和鼓励个体、私营、外资经济等非公有制经济加快发展，在公平、有序的市场竞争中，充分发挥和不断增强多种经济成份、多元投资主体的经济活力。</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以扩大开放为先导，充分利用国内外两种资源、两个市场。</w:t>
            </w:r>
            <w:r w:rsidRPr="0047504A">
              <w:rPr>
                <w:rFonts w:ascii="Verdana" w:eastAsia="宋体" w:hAnsi="Verdana" w:cs="宋体"/>
                <w:color w:val="333333"/>
                <w:kern w:val="0"/>
                <w:szCs w:val="21"/>
              </w:rPr>
              <w:t>开放在武汉的经济建设全局中处于先导地位。必须坚定不移地扩大对外开放，实施大外经贸战略，以推进国际化为主线，以招商引资和拓展外贸为重点，全面推进外资、外贸、外经工作，积极参与国际市场竞争，高质量、高速度、高效益发展武汉开放型经济。坚持城</w:t>
            </w:r>
            <w:proofErr w:type="gramStart"/>
            <w:r w:rsidRPr="0047504A">
              <w:rPr>
                <w:rFonts w:ascii="Verdana" w:eastAsia="宋体" w:hAnsi="Verdana" w:cs="宋体"/>
                <w:color w:val="333333"/>
                <w:kern w:val="0"/>
                <w:szCs w:val="21"/>
              </w:rPr>
              <w:t>城</w:t>
            </w:r>
            <w:proofErr w:type="gramEnd"/>
            <w:r w:rsidRPr="0047504A">
              <w:rPr>
                <w:rFonts w:ascii="Verdana" w:eastAsia="宋体" w:hAnsi="Verdana" w:cs="宋体"/>
                <w:color w:val="333333"/>
                <w:kern w:val="0"/>
                <w:szCs w:val="21"/>
              </w:rPr>
              <w:t>通开，城乡通开的方针，扩大与全国各地的横向经济联合，形成</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立足湖北，依托长江，服务全国，面向世界</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的全方位开放格局。</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坚定不移发展</w:t>
            </w:r>
            <w:proofErr w:type="gramStart"/>
            <w:r w:rsidRPr="0047504A">
              <w:rPr>
                <w:rFonts w:ascii="Verdana" w:eastAsia="宋体" w:hAnsi="Verdana" w:cs="宋体"/>
                <w:b/>
                <w:bCs/>
                <w:color w:val="333333"/>
                <w:kern w:val="0"/>
                <w:szCs w:val="21"/>
              </w:rPr>
              <w:t>城郊型农村</w:t>
            </w:r>
            <w:proofErr w:type="gramEnd"/>
            <w:r w:rsidRPr="0047504A">
              <w:rPr>
                <w:rFonts w:ascii="Verdana" w:eastAsia="宋体" w:hAnsi="Verdana" w:cs="宋体"/>
                <w:b/>
                <w:bCs/>
                <w:color w:val="333333"/>
                <w:kern w:val="0"/>
                <w:szCs w:val="21"/>
              </w:rPr>
              <w:t>经济，不断强化农业的基础地位。</w:t>
            </w:r>
            <w:r w:rsidRPr="0047504A">
              <w:rPr>
                <w:rFonts w:ascii="Verdana" w:eastAsia="宋体" w:hAnsi="Verdana" w:cs="宋体"/>
                <w:color w:val="333333"/>
                <w:kern w:val="0"/>
                <w:szCs w:val="21"/>
              </w:rPr>
              <w:t>特大城市的农村经济发展状况，对于城市经济的协调发展、人民生活的逐步提高、社会的稳定有着重要意义。全市各行业各部门都要支持农业，切实加强农业，充分调动广大农村干部和农民群众的积极性，千方百计增加对农业的投入，千方百计增加农产品有效供给，千方百计壮大农村经济实力，千方百计增加农民收入，丰富</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菜篮子</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，稳定</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米袋子</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坚持科教立市的基本市策，促进科技教育与经济社会发展紧密结合。</w:t>
            </w:r>
            <w:r w:rsidRPr="0047504A">
              <w:rPr>
                <w:rFonts w:ascii="Verdana" w:eastAsia="宋体" w:hAnsi="Verdana" w:cs="宋体"/>
                <w:color w:val="333333"/>
                <w:kern w:val="0"/>
                <w:szCs w:val="21"/>
              </w:rPr>
              <w:t>必须全面落实科学技术是第一生产力的思想和教育工作面向现代化，面向世界，面向未来的方针，充分发挥武汉地区科技教育和人才优势，注重对科技教育的投入和科技教育队伍的建设，培养跨世纪人才，推进产业科技进步，抢占高新技术产业制高点，使经济社会发展切实转到依靠科技</w:t>
            </w:r>
            <w:r w:rsidRPr="0047504A">
              <w:rPr>
                <w:rFonts w:ascii="Verdana" w:eastAsia="宋体" w:hAnsi="Verdana" w:cs="宋体"/>
                <w:color w:val="333333"/>
                <w:kern w:val="0"/>
                <w:szCs w:val="21"/>
              </w:rPr>
              <w:lastRenderedPageBreak/>
              <w:t>进步和提高劳动者素质的轨道上来。</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实现市场机制与宏观调控有机结合，正确引导和发挥各方面的积极性、创造性。</w:t>
            </w:r>
            <w:r w:rsidRPr="0047504A">
              <w:rPr>
                <w:rFonts w:ascii="Verdana" w:eastAsia="宋体" w:hAnsi="Verdana" w:cs="宋体"/>
                <w:color w:val="333333"/>
                <w:kern w:val="0"/>
                <w:szCs w:val="21"/>
              </w:rPr>
              <w:t>在充分发挥市场机制对资源配置的基础性作用的同时，贯彻国家宏观调控政策和措施，按照积极平衡、动态平衡的原则，综合运用计划、金融、财政等经济的、法律的和必要的行政手段，协调各项经济政策，指导市场健康运行，缓解资金、能源等突出制约因素，促进经济社会协调发展。</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坚持两手抓，两手都要硬，促进物质文明与精神文明共同进步，经济与社会相互协调和可持续发展。</w:t>
            </w:r>
            <w:r w:rsidRPr="0047504A">
              <w:rPr>
                <w:rFonts w:ascii="Verdana" w:eastAsia="宋体" w:hAnsi="Verdana" w:cs="宋体"/>
                <w:color w:val="333333"/>
                <w:kern w:val="0"/>
                <w:szCs w:val="21"/>
              </w:rPr>
              <w:t>两个文明一起抓，是建设有中国特色社会主义的内在要求。必须全面规划，协调推进，高度重视、认真解决思想观念、社会风尚中影响经济社会发展的突出问题，切实加强社会主义精神文明建设，确保社会稳定，促进社会进步，使城市管理、生态环境、市民文明素质和城乡文明风貌不断迈上新台阶。</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center"/>
              <w:rPr>
                <w:rFonts w:ascii="Verdana" w:eastAsia="宋体" w:hAnsi="Verdana" w:cs="宋体"/>
                <w:color w:val="333333"/>
                <w:kern w:val="0"/>
                <w:szCs w:val="21"/>
              </w:rPr>
            </w:pPr>
            <w:r w:rsidRPr="0047504A">
              <w:rPr>
                <w:rFonts w:ascii="Verdana" w:eastAsia="宋体" w:hAnsi="Verdana" w:cs="宋体"/>
                <w:color w:val="333333"/>
                <w:kern w:val="0"/>
                <w:szCs w:val="21"/>
              </w:rPr>
              <w:t>第三部分　加快建立社会主义市场经济体制</w:t>
            </w:r>
          </w:p>
          <w:p w:rsidR="0047504A" w:rsidRPr="0047504A" w:rsidRDefault="0047504A" w:rsidP="0047504A">
            <w:pPr>
              <w:widowControl/>
              <w:spacing w:line="450" w:lineRule="atLeast"/>
              <w:jc w:val="center"/>
              <w:rPr>
                <w:rFonts w:ascii="Verdana" w:eastAsia="宋体" w:hAnsi="Verdana" w:cs="宋体"/>
                <w:color w:val="333333"/>
                <w:kern w:val="0"/>
                <w:szCs w:val="21"/>
              </w:rPr>
            </w:pPr>
            <w:r w:rsidRPr="0047504A">
              <w:rPr>
                <w:rFonts w:ascii="Verdana" w:eastAsia="宋体" w:hAnsi="Verdana" w:cs="宋体"/>
                <w:color w:val="333333"/>
                <w:kern w:val="0"/>
                <w:szCs w:val="21"/>
              </w:rPr>
              <w:t>推动经济社会健康发展</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今后１５年，我市经济体制改革的主要任务是：按照中央深化改革的总体部署，加速建立和完善社会主义市场经济体制。坚持以公有制为主体、多种经济成份共同发展的方针，以国有企业改革为中心环节，加快企业制度创新和机制转换，重塑微观经济基础；培育和完善市场体系，发挥市场机制对资源配置的基础性作用；加快转变政府职能，配套实施计划、投融资、财政、税务、金融、外贸等体制改革，建立与市场经济相适应的城市经济调控体系；以建立社会保障制度和加强地方法制建设为重点，形成比较完善和配套的社会保障体系和法律法规体系。</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一、重塑微观经济基础，形成新的企业成长机制</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紧紧抓住国有企业改革这一中心环节，以建立现代企业制度为方向，把企业改革同改组、改造和加强管理结合起来，加速企业制度创新，使企业真正成为自主经营、自负盈亏、自我发展、自我约束的法人实体和市场竞争主体。</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１、坚持重点突破与整体推进相结合的原则，加快企业制度创新和体制转换。</w:t>
            </w:r>
            <w:r w:rsidRPr="0047504A">
              <w:rPr>
                <w:rFonts w:ascii="Verdana" w:eastAsia="宋体" w:hAnsi="Verdana" w:cs="宋体"/>
                <w:color w:val="333333"/>
                <w:kern w:val="0"/>
                <w:szCs w:val="21"/>
              </w:rPr>
              <w:t>按照</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产权清晰、权责明确、政企分开、管理科学</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的要求，抓好建立现代企业制度试点，逐步向面</w:t>
            </w:r>
            <w:r w:rsidRPr="0047504A">
              <w:rPr>
                <w:rFonts w:ascii="Verdana" w:eastAsia="宋体" w:hAnsi="Verdana" w:cs="宋体"/>
                <w:color w:val="333333"/>
                <w:kern w:val="0"/>
                <w:szCs w:val="21"/>
              </w:rPr>
              <w:lastRenderedPageBreak/>
              <w:t>上推开，继续深化</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五个一批</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改革，不断提高企业的整体素质和经营活力。２０００年，全市大多数国有企业和具有一定规模的集体企业，初步建立现代企业制度的管理体制和运行机制。</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２、大力推进企业资源要素的合理流动与重组，形成较为完备健全的新的企业成长机制。</w:t>
            </w:r>
            <w:r w:rsidRPr="0047504A">
              <w:rPr>
                <w:rFonts w:ascii="Verdana" w:eastAsia="宋体" w:hAnsi="Verdana" w:cs="宋体"/>
                <w:color w:val="333333"/>
                <w:kern w:val="0"/>
                <w:szCs w:val="21"/>
              </w:rPr>
              <w:t>立足于从整体上搞活国有经济，以市场和产业政策为导向，对国有企业实行战略性改组。突出</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壮大放小</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重点抓好一批大型企业和企业集团，以产品为龙头，以资本为纽带，通过优势企业的集聚、裂变，推进存量资产的合理流动与重组，形成一批经济实力强、规模效益好、支撑作用大的企业集团，使之成为武汉经济发展的顶梁柱。２０００年前，力争形成２０个年销售额２０亿元以上、实现利税２亿元以上、经营规模化、功能系统化、管理科学化、营运国际化的大型企业集团。对大量小型国有企业和城镇集体企业，以股份合作制为重点，采取改组联合、股份合作、租赁承包、分块经营、产权出售等多种形式，进一步放开放活，实现国有资产或集体资产存量盘活和结构优化。在</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壮大放小</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的过程中，积极推进企业间的兼并、产权转让，对扭亏无望、无发展前途的亏困企业，依法实施破产，使企业逐步建立起设立、合并、变更、破产正常规范的成长机制和代谢机制。切实抓好优化资本结构试点工作，逐步解决国有企业历史形成的过度负债问题，多渠道逐步稳妥分流企业富余职工和分离企业办社会的职能。</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３、坚持以公有制为主体，积极发展多种经济成份。</w:t>
            </w:r>
            <w:r w:rsidRPr="0047504A">
              <w:rPr>
                <w:rFonts w:ascii="Verdana" w:eastAsia="宋体" w:hAnsi="Verdana" w:cs="宋体"/>
                <w:color w:val="333333"/>
                <w:kern w:val="0"/>
                <w:szCs w:val="21"/>
              </w:rPr>
              <w:t>在积极促进国有经济和集体经济发展的同时，鼓励个体、私营、外资经济发展，并依法加强管理。大力扶持、合理引导乡镇企业、区街企业、个体私营企业、三资企业的健康发展，较大程度地改变我市经济支撑点单一、结构性矛盾突出的问题，形成经济发展新的增长点。</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４、建立权责明确的国有资产管理、监督和营运体系。</w:t>
            </w:r>
            <w:r w:rsidRPr="0047504A">
              <w:rPr>
                <w:rFonts w:ascii="Verdana" w:eastAsia="宋体" w:hAnsi="Verdana" w:cs="宋体"/>
                <w:color w:val="333333"/>
                <w:kern w:val="0"/>
                <w:szCs w:val="21"/>
              </w:rPr>
              <w:t>加强国有资产管理，落实国有资产经营责任制，通过建立考核评比制度、设立企业监事会、派驻财务总监等方式，加强对国有资产营运的监管，防止国有资产流失，保证国有资产保值增值。继续深化企业内部</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三项制度</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改革。逐步建立新的企业分类体系。加快企业家队伍建设，完善企业家的竞争、激励和约束机制。</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二、培育统一开放的市场体系，完善规范高效的市场运行机制</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在继续发展商品市场的同时，重点培育和规范要素市场，形成统一开放、竞争有序的市场体系。进一步开拓市场领域，加强市场法制建设，规范市场行为，构造多种经济成份、多种经营方式、多条流通渠道并存，市场规则健全，总体行为规范的市场组织结构，逐步形成</w:t>
            </w:r>
            <w:r w:rsidRPr="0047504A">
              <w:rPr>
                <w:rFonts w:ascii="Verdana" w:eastAsia="宋体" w:hAnsi="Verdana" w:cs="宋体"/>
                <w:color w:val="333333"/>
                <w:kern w:val="0"/>
                <w:szCs w:val="21"/>
              </w:rPr>
              <w:lastRenderedPageBreak/>
              <w:t>面向全国、内外贸融通、国际国内市场相衔接的现代大市场网络。</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１、培育和完善规范的市场运行机制，发挥市场机制对资源配置的基础性作用。</w:t>
            </w:r>
            <w:r w:rsidRPr="0047504A">
              <w:rPr>
                <w:rFonts w:ascii="Verdana" w:eastAsia="宋体" w:hAnsi="Verdana" w:cs="宋体"/>
                <w:color w:val="333333"/>
                <w:kern w:val="0"/>
                <w:szCs w:val="21"/>
              </w:rPr>
              <w:t>在全市已全部放开市管商品价格和服务费的基础上，建立重要商品储备制度和风险基金制度，健全和完善主要由市场形成价格的机制和以经济手段、法律手段为主的价格调控体系。加强市场法规建设，改善和加强对市场的管理和监督，坚持打假治劣，促进和保护公平竞争，维护企业和消费者的合法权益。</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２、围绕发挥中心城市多功能作用，积极发展要素市场，逐步建立健全市场体系。</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期间，重点完善和建成资金、证券、金属材料、汽车及零部件、工业消费品、农副产品、人才、劳务、产权、技术、信息等３５个全国性市场和１５１８个区域性市场。争取到２０１０年，形成以全国性市场为龙头，区域性市场为骨干，初级市场为基础，开放型、多功能、结构协调、布局合理、与国际市场互接互补的市场体系。</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３、大力加强市场中介组织的培育和完善，充分发挥其服务、沟通、公证、监督的作用。</w:t>
            </w:r>
            <w:r w:rsidRPr="0047504A">
              <w:rPr>
                <w:rFonts w:ascii="Verdana" w:eastAsia="宋体" w:hAnsi="Verdana" w:cs="宋体"/>
                <w:color w:val="333333"/>
                <w:kern w:val="0"/>
                <w:szCs w:val="21"/>
              </w:rPr>
              <w:t>当前，要着重发展会计师、审计师和律师事务所，公证和仲裁机构，计量检定和质量检验认证机构，信息咨询机构，资产和资信评估机构等。中介组织要依法通过资格认定，依据市场规则，建立自律性运行机制，承担相应的法律和经济责任，并接受政府有关部门的管理和监督。</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三、转变政府职能，逐步建立和完善经济调节新体制</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按照政企分开的原则，通过进一步简政放权和深化配套改革，使政府管理部门的职能尽快转到统筹规划、政策导向、信息引导、协调服务和法规监督上来，初步建立起主要运用经济手段、法律手段及必要行政手段的经济调控体系，到２０１０年，基本形成具有区域经济调控特征的宏观调控体系和公正、高效、廉洁的行政管理体系。</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１、转变政府经济管理职能。</w:t>
            </w:r>
            <w:r w:rsidRPr="0047504A">
              <w:rPr>
                <w:rFonts w:ascii="Verdana" w:eastAsia="宋体" w:hAnsi="Verdana" w:cs="宋体"/>
                <w:color w:val="333333"/>
                <w:kern w:val="0"/>
                <w:szCs w:val="21"/>
              </w:rPr>
              <w:t>政府管理经济的职能要真正转变到执行国家的宏观调控政策和制定地方经济发展政策以及城市建设上来。重点是制定经济增长政策、就业政策，培育市场体系，规范市场秩序，组织重大基础设施建设，改善投资环境，加强城市管理，建立社会保障体系，保证社会稳定等。把不应由政府行使的职能逐步转给企业、市场和社会中介组织。</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２、按照精简、统一、效能的原则，系统推进政府机构改革。</w:t>
            </w:r>
            <w:r w:rsidRPr="0047504A">
              <w:rPr>
                <w:rFonts w:ascii="Verdana" w:eastAsia="宋体" w:hAnsi="Verdana" w:cs="宋体"/>
                <w:color w:val="333333"/>
                <w:kern w:val="0"/>
                <w:szCs w:val="21"/>
              </w:rPr>
              <w:t>重点是大幅度精简非常设机构，撤并职能交叉、重叠的机构，撤销部分专业经济管理部门和行政性总公司，专业经济管理部门在</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期间分批逐步改组为不具有政府职能的经济实体，或改为国家授权经营</w:t>
            </w:r>
            <w:r w:rsidRPr="0047504A">
              <w:rPr>
                <w:rFonts w:ascii="Verdana" w:eastAsia="宋体" w:hAnsi="Verdana" w:cs="宋体"/>
                <w:color w:val="333333"/>
                <w:kern w:val="0"/>
                <w:szCs w:val="21"/>
              </w:rPr>
              <w:lastRenderedPageBreak/>
              <w:t>国有资产的单位和自律性行业管理组织，不再直接管理企业，其行政职能转移到政府综合经济部门。结合机构改革，积极贯彻实行国家公务员条例，深入进行干部人事制度改革。</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３、配套实施计划、投融资、外贸、金融、财税等体制改革。</w:t>
            </w:r>
            <w:r w:rsidRPr="0047504A">
              <w:rPr>
                <w:rFonts w:ascii="Verdana" w:eastAsia="宋体" w:hAnsi="Verdana" w:cs="宋体"/>
                <w:color w:val="333333"/>
                <w:kern w:val="0"/>
                <w:szCs w:val="21"/>
              </w:rPr>
              <w:t>继续改革计划管理体制，把计划工作的重点转向研究制定中长期发展规划、经济总量平衡、重大经济结构调整、产业发展政策以及重点建设。改革投资体制，建立按竞争性项目、基础性项目、社会公益性项目分类的投融资体制。进一步深化外贸体制改革，实行政府调控间接化、企业运行市场化、内外贸一体化、企业经营自主化。改革金融管理体制，实现资金商品化、利率市场化、金融运作规范化、金融业务国际化、金融机构多元化和金融工具现代化。进一步完善和规范分税制度，理顺各级政府财政关系，按照事权和财权相统一的原则合理划分各级财政收支范围，进一步完善以增值税为主体的流转税改革，建立统一公平的企业税赋制度，推进新税制征管制度的规范化、法制化。</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四、推进社会保障制度改革，促进经济和社会稳定发展</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实行国家、企业和个人共同负担的原则，逐步建立健全社会覆盖面广，适合多种所有制形式和多种用工制度，由社会保险、社会救济、社会福利、社会救助、社会优抚等组成的社会保障体系。</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１、以社会保险体系的建立和完善为突破口，加强社会保障制度改革，提高社会保障覆盖率。</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以养老、失业、医疗、工伤保险制度改革为重点，加快建立多层次的社会保障制度。城镇各种所有制形式的企业、事业单位和个体劳动者普遍实行法定的基本养老保险，农村建立以个人缴费为主，集体补贴为辅，国家政策扶持的养老保险制度。建立失业救济、转业培训、生产自救和再就业服务体系。在改进完善公有制企业职工社会保险制度的同时，对个体、私营企业及三资企业采取宣传引导和法规措施相结合的办法，建立起必要的职工养老、失业、医疗、工伤保险基金制度。２０００年和２０１０年，社会保障覆盖率分别达到８０％和９０％以上。</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２、实行社会统筹与个人</w:t>
            </w:r>
            <w:proofErr w:type="gramStart"/>
            <w:r w:rsidRPr="0047504A">
              <w:rPr>
                <w:rFonts w:ascii="Verdana" w:eastAsia="宋体" w:hAnsi="Verdana" w:cs="宋体"/>
                <w:b/>
                <w:bCs/>
                <w:color w:val="333333"/>
                <w:kern w:val="0"/>
                <w:szCs w:val="21"/>
              </w:rPr>
              <w:t>帐户</w:t>
            </w:r>
            <w:proofErr w:type="gramEnd"/>
            <w:r w:rsidRPr="0047504A">
              <w:rPr>
                <w:rFonts w:ascii="Verdana" w:eastAsia="宋体" w:hAnsi="Verdana" w:cs="宋体"/>
                <w:b/>
                <w:bCs/>
                <w:color w:val="333333"/>
                <w:kern w:val="0"/>
                <w:szCs w:val="21"/>
              </w:rPr>
              <w:t>相结合，多形式、多渠道筹集社会保障基金，扩大社会保障基金来源。</w:t>
            </w:r>
            <w:r w:rsidRPr="0047504A">
              <w:rPr>
                <w:rFonts w:ascii="Verdana" w:eastAsia="宋体" w:hAnsi="Verdana" w:cs="宋体"/>
                <w:color w:val="333333"/>
                <w:kern w:val="0"/>
                <w:szCs w:val="21"/>
              </w:rPr>
              <w:t>实行保障基金管理方式从行政型向金融型转变，使社会保障与金融保险相结合，确保基金的保值增值。</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３、深化住房制度改革。</w:t>
            </w:r>
            <w:r w:rsidRPr="0047504A">
              <w:rPr>
                <w:rFonts w:ascii="Verdana" w:eastAsia="宋体" w:hAnsi="Verdana" w:cs="宋体"/>
                <w:color w:val="333333"/>
                <w:kern w:val="0"/>
                <w:szCs w:val="21"/>
              </w:rPr>
              <w:t>加快完善住房公积金制度，多渠道筹集住房建设资金，搞好安居工程建设，培育房地产市场和维修服务市场。积极推进公房租金改革，稳步出售公有住房，逐步建立起具有社会保障性质的经济实用住房开发建设体系。</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lastRenderedPageBreak/>
              <w:t xml:space="preserve">　　</w:t>
            </w:r>
            <w:r w:rsidRPr="0047504A">
              <w:rPr>
                <w:rFonts w:ascii="Verdana" w:eastAsia="宋体" w:hAnsi="Verdana" w:cs="宋体"/>
                <w:b/>
                <w:bCs/>
                <w:color w:val="333333"/>
                <w:kern w:val="0"/>
                <w:szCs w:val="21"/>
              </w:rPr>
              <w:t>４、进一步健全和完善全市统一的社会保障管理机构，统筹各项社会保障制度的改革工作，使社会保障管理法制化。</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期间要逐步规范国家、企业、职工个人及各社会保障主体之间的权利与义务。</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五、加强法制建设，实现经济关系法制化</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有重点有步骤地在主要领域建立和完善地方性法规，形成较为完整的法律法规体系，以严谨科学的法律制度，调整和理顺政府、企业、市场之间的关系，维护社会稳定，保障经济健康、有序地发展。</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１、加强法制建设。</w:t>
            </w:r>
            <w:r w:rsidRPr="0047504A">
              <w:rPr>
                <w:rFonts w:ascii="Verdana" w:eastAsia="宋体" w:hAnsi="Verdana" w:cs="宋体"/>
                <w:color w:val="333333"/>
                <w:kern w:val="0"/>
                <w:szCs w:val="21"/>
              </w:rPr>
              <w:t>以规范市场秩序、调整企业行为、完善社会保障、促进对外开放、加强城市管理为重点，有步骤地认真清理、修改或废止与建立社会主义市场经济体制不相适应的地方性法规，制定和完善同经济社会发展相适应的地方性法规。</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２、加强法制宣传，增强全民法律意识。</w:t>
            </w:r>
            <w:r w:rsidRPr="0047504A">
              <w:rPr>
                <w:rFonts w:ascii="Verdana" w:eastAsia="宋体" w:hAnsi="Verdana" w:cs="宋体"/>
                <w:color w:val="333333"/>
                <w:kern w:val="0"/>
                <w:szCs w:val="21"/>
              </w:rPr>
              <w:t>大力开展</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三五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普法教育，加强法律咨询、宣传和服务，使企业和市民心中有法，行为守法，自觉维护法律。重点加强各级领导干部、执法机关、执法人员以及青少年的法制教育，形成有法必依、执法必严、违法必究、依法办事、依法治市的法治氛围。</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３、加强法制队伍建设，完善执法机制。</w:t>
            </w:r>
            <w:r w:rsidRPr="0047504A">
              <w:rPr>
                <w:rFonts w:ascii="Verdana" w:eastAsia="宋体" w:hAnsi="Verdana" w:cs="宋体"/>
                <w:color w:val="333333"/>
                <w:kern w:val="0"/>
                <w:szCs w:val="21"/>
              </w:rPr>
              <w:t>提高执法人员政治与业务素质，加大执法力度，严肃执法、文明执法和秉公执法，维护法律法规的严肃性、权威性和公正性；建立和完善执法机制，实行执法责任制，提高执法水平；建立和完善执法监督机制，保证法律法规正确实施。</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４、建立、健全法律服务体系，加强基层基础工作。</w:t>
            </w:r>
            <w:r w:rsidRPr="0047504A">
              <w:rPr>
                <w:rFonts w:ascii="Verdana" w:eastAsia="宋体" w:hAnsi="Verdana" w:cs="宋体"/>
                <w:color w:val="333333"/>
                <w:kern w:val="0"/>
                <w:szCs w:val="21"/>
              </w:rPr>
              <w:t>重点建立以律师、公证、法律咨询等机构为主的社会法律服务网络体系，切实加强公安派出所、法庭、看守所、劳教所以及企业内保、民事调解、治保等基层工作和基础建设。</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５、加强公、检、法等部门的基础设施建设。</w:t>
            </w:r>
            <w:r w:rsidRPr="0047504A">
              <w:rPr>
                <w:rFonts w:ascii="Verdana" w:eastAsia="宋体" w:hAnsi="Verdana" w:cs="宋体"/>
                <w:color w:val="333333"/>
                <w:kern w:val="0"/>
                <w:szCs w:val="21"/>
              </w:rPr>
              <w:t>更新和配备政治案件、刑事案件和经济案件侦察的现代技术设备和装备；加强消防设施的建设、维护和管理；加强交通安全管理设施的建设；改善政法部门基层庭、所的办公条件。</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center"/>
              <w:rPr>
                <w:rFonts w:ascii="Verdana" w:eastAsia="宋体" w:hAnsi="Verdana" w:cs="宋体"/>
                <w:color w:val="333333"/>
                <w:kern w:val="0"/>
                <w:szCs w:val="21"/>
              </w:rPr>
            </w:pPr>
            <w:r w:rsidRPr="0047504A">
              <w:rPr>
                <w:rFonts w:ascii="Verdana" w:eastAsia="宋体" w:hAnsi="Verdana" w:cs="宋体"/>
                <w:color w:val="333333"/>
                <w:kern w:val="0"/>
                <w:szCs w:val="21"/>
              </w:rPr>
              <w:t>第四部分</w:t>
            </w: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努力转变经济增长方式</w:t>
            </w:r>
          </w:p>
          <w:p w:rsidR="0047504A" w:rsidRPr="0047504A" w:rsidRDefault="0047504A" w:rsidP="0047504A">
            <w:pPr>
              <w:widowControl/>
              <w:spacing w:line="450" w:lineRule="atLeast"/>
              <w:jc w:val="center"/>
              <w:rPr>
                <w:rFonts w:ascii="Verdana" w:eastAsia="宋体" w:hAnsi="Verdana" w:cs="宋体"/>
                <w:color w:val="333333"/>
                <w:kern w:val="0"/>
                <w:szCs w:val="21"/>
              </w:rPr>
            </w:pPr>
            <w:r w:rsidRPr="0047504A">
              <w:rPr>
                <w:rFonts w:ascii="Verdana" w:eastAsia="宋体" w:hAnsi="Verdana" w:cs="宋体"/>
                <w:color w:val="333333"/>
                <w:kern w:val="0"/>
                <w:szCs w:val="21"/>
              </w:rPr>
              <w:t>全面提高国民经济整体实力和素质</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lastRenderedPageBreak/>
              <w:t xml:space="preserve">　　我市产业发展正处在适应社会主义市场经济的调整阶段，适应现代化和国际化要求的改造和提高阶段，以及实现结构高度化的起步阶段。今后１５年的主要任务是：着眼于实现产业结构高度化，努力转变经济增长方式，加快发展第三产业，调整和优化第二产业，稳步发展和提高第一产业，促进城乡经济一体化，实现三次产业之间协调发展；大力培植支柱产业和优势企业（集团），着力推进技术进步，加快新兴产业成长和传统产业改造，促进科技教育与经济建设结合，提高规模经济水平和经济增长中的技术含量；实施</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名牌战略</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，全面提高产品质量和服务质量，大幅度提高经济效益；建立起适应市场经济、城乡一体、富有武汉特色的产业结构体系。</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一、农村经济结构</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今后１５年，我市农村结构调整要按照</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农业现代化、农村工业化、乡村城镇化、城乡一体化</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的目标，努力构建具有城市经济内涵、集约化程度较高、生态效益显著、可持续发展的</w:t>
            </w:r>
            <w:proofErr w:type="gramStart"/>
            <w:r w:rsidRPr="0047504A">
              <w:rPr>
                <w:rFonts w:ascii="Verdana" w:eastAsia="宋体" w:hAnsi="Verdana" w:cs="宋体"/>
                <w:color w:val="333333"/>
                <w:kern w:val="0"/>
                <w:szCs w:val="21"/>
              </w:rPr>
              <w:t>城郊型农村</w:t>
            </w:r>
            <w:proofErr w:type="gramEnd"/>
            <w:r w:rsidRPr="0047504A">
              <w:rPr>
                <w:rFonts w:ascii="Verdana" w:eastAsia="宋体" w:hAnsi="Verdana" w:cs="宋体"/>
                <w:color w:val="333333"/>
                <w:kern w:val="0"/>
                <w:szCs w:val="21"/>
              </w:rPr>
              <w:t>经济模式；以大力发展乡镇企业为主线，建立起以农业为基础，二、三产业协调发展的农村经济结构；进一步发展多种经营，建立粮、棉生产相对稳定，蔬菜、水产、畜禽、林果茶成为主导的农业结构。２０００年，全市农业增加值达到４７亿元（９０年不变价，下同）</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２０１０年达到７５亿元。</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b/>
                <w:bCs/>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九五</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时期发展重点：</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b/>
                <w:bCs/>
                <w:color w:val="333333"/>
                <w:kern w:val="0"/>
                <w:szCs w:val="21"/>
              </w:rPr>
              <w:t xml:space="preserve">  </w:t>
            </w:r>
            <w:r w:rsidRPr="0047504A">
              <w:rPr>
                <w:rFonts w:ascii="Verdana" w:eastAsia="宋体" w:hAnsi="Verdana" w:cs="宋体"/>
                <w:b/>
                <w:bCs/>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突出发展</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菜篮子工程</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，壮大蔬菜、水产、畜禽、林</w:t>
            </w:r>
            <w:proofErr w:type="gramStart"/>
            <w:r w:rsidRPr="0047504A">
              <w:rPr>
                <w:rFonts w:ascii="Verdana" w:eastAsia="宋体" w:hAnsi="Verdana" w:cs="宋体"/>
                <w:b/>
                <w:bCs/>
                <w:color w:val="333333"/>
                <w:kern w:val="0"/>
                <w:szCs w:val="21"/>
              </w:rPr>
              <w:t>果茶四</w:t>
            </w:r>
            <w:proofErr w:type="gramEnd"/>
            <w:r w:rsidRPr="0047504A">
              <w:rPr>
                <w:rFonts w:ascii="Verdana" w:eastAsia="宋体" w:hAnsi="Verdana" w:cs="宋体"/>
                <w:b/>
                <w:bCs/>
                <w:color w:val="333333"/>
                <w:kern w:val="0"/>
                <w:szCs w:val="21"/>
              </w:rPr>
              <w:t>大主导产业。</w:t>
            </w:r>
            <w:r w:rsidRPr="0047504A">
              <w:rPr>
                <w:rFonts w:ascii="Verdana" w:eastAsia="宋体" w:hAnsi="Verdana" w:cs="宋体"/>
                <w:color w:val="333333"/>
                <w:kern w:val="0"/>
                <w:szCs w:val="21"/>
              </w:rPr>
              <w:t>蔬菜生产在保证本市供应的基础上发展成为华中重要的蔬菜产销基地，建设蔬菜基地１００万亩（含套种间作），总产量达到２８０万吨；充分发挥我市淡水资源优势，立足本市，面向国内外市场，调整水产品结构，发展水产品基地１００万亩，总产量达到３７万吨；扩大畜禽专业场、专业户饲养规模，引进优良品种，优质品率达到９０％以上，规模饲养肉鸡、肉鸭各２０００万只，蛋鸡、蛋鸭各５００万只，肉类和蛋类总产量分别达到３０万吨和１５万吨；加强林业综合开发，发展以优质板栗、柑桔、早熟桃、梨、茶叶为主的经济林业及花卉林业、旅游林业、生态林业</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建成林果茶基地１００万亩。２０００年，蔬菜、水产、畜禽、林</w:t>
            </w:r>
            <w:proofErr w:type="gramStart"/>
            <w:r w:rsidRPr="0047504A">
              <w:rPr>
                <w:rFonts w:ascii="Verdana" w:eastAsia="宋体" w:hAnsi="Verdana" w:cs="宋体"/>
                <w:color w:val="333333"/>
                <w:kern w:val="0"/>
                <w:szCs w:val="21"/>
              </w:rPr>
              <w:t>果茶四</w:t>
            </w:r>
            <w:proofErr w:type="gramEnd"/>
            <w:r w:rsidRPr="0047504A">
              <w:rPr>
                <w:rFonts w:ascii="Verdana" w:eastAsia="宋体" w:hAnsi="Verdana" w:cs="宋体"/>
                <w:color w:val="333333"/>
                <w:kern w:val="0"/>
                <w:szCs w:val="21"/>
              </w:rPr>
              <w:t>大产业产值占农业总产值比重达到８０％左右。</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稳定粮、棉生产，提高种植业经济效益。</w:t>
            </w:r>
            <w:r w:rsidRPr="0047504A">
              <w:rPr>
                <w:rFonts w:ascii="Verdana" w:eastAsia="宋体" w:hAnsi="Verdana" w:cs="宋体"/>
                <w:color w:val="333333"/>
                <w:kern w:val="0"/>
                <w:szCs w:val="21"/>
              </w:rPr>
              <w:t>抓好基本农田的保护和建设，加大耕作制度改革，扩大粮棉间作套种，发展</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三高</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栽培，主攻粮棉单产。粮食总产量稳定在１６５万吨左右</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棉花总产量稳定在４万吨左右，油料总产量达到１２．５万吨。</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加快发展农业社会化服务体系。</w:t>
            </w:r>
            <w:r w:rsidRPr="0047504A">
              <w:rPr>
                <w:rFonts w:ascii="Verdana" w:eastAsia="宋体" w:hAnsi="Verdana" w:cs="宋体"/>
                <w:color w:val="333333"/>
                <w:kern w:val="0"/>
                <w:szCs w:val="21"/>
              </w:rPr>
              <w:t>以农村集体和合作组织为基础，专业部门和机构为</w:t>
            </w:r>
            <w:r w:rsidRPr="0047504A">
              <w:rPr>
                <w:rFonts w:ascii="Verdana" w:eastAsia="宋体" w:hAnsi="Verdana" w:cs="宋体"/>
                <w:color w:val="333333"/>
                <w:kern w:val="0"/>
                <w:szCs w:val="21"/>
              </w:rPr>
              <w:lastRenderedPageBreak/>
              <w:t>依托，农民自身服务为补充，大力发展包括农技、农机、植保、种苗、防疫、水利、气象、流通、信息咨询的农业社会化服务体系，尤其要重视发展农业科技的研究开发、推广应用和社会化服务，为农民架起科技走进农户、农户走向市场的桥梁。</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高起点、高效益发展乡镇企业。</w:t>
            </w:r>
            <w:r w:rsidRPr="0047504A">
              <w:rPr>
                <w:rFonts w:ascii="Verdana" w:eastAsia="宋体" w:hAnsi="Verdana" w:cs="宋体"/>
                <w:color w:val="333333"/>
                <w:kern w:val="0"/>
                <w:szCs w:val="21"/>
              </w:rPr>
              <w:t>乡镇企业发展要按照转变增长方式的要求，以质量和效益为中心，积极采用实用先进技术，优化产品结构，发展规模经营；充分利用自身优势，广泛外引内联，在因地制宜发展劳动密集型产业的同时，着力发展高附加值产业和高新技术产业，形成以农副产品深加工、建材、机电、轻纺为主的乡镇工业结构，促进产、加、销一条龙，贸、工、农一体化的农村经济发展新格局的形成。２０００年，乡镇企业增加值达到２５０亿元（现价）以上；乡镇企业吸纳农村劳动力达到８５万人，农村从事农业与非农产业的劳动力比例由６．５：３．５调整为５：５。</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加快建设农村新型城镇体系。</w:t>
            </w:r>
            <w:r w:rsidRPr="0047504A">
              <w:rPr>
                <w:rFonts w:ascii="Verdana" w:eastAsia="宋体" w:hAnsi="Verdana" w:cs="宋体"/>
                <w:color w:val="333333"/>
                <w:kern w:val="0"/>
                <w:szCs w:val="21"/>
              </w:rPr>
              <w:t>按照先规划后建设的原则，使农村城镇和村落建设、改造与乡镇企业集中布局相结合，与发展农村市场体系相结合，与发展农村社会化综合服务体系相结合，与提高农民生活质量相结合。</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二、工业结构</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今后１５年，我市工业结构调整以全面提高产品的市场竞争能力和企业经营素质为中心，以优化资本结构为杠杆，大力推进科技进步，加速集约化、现代化和国际化进程，突出建立支柱产业，实施一批重大建设和改造项目，培植一批规模经营的企业集团和财源大户，发展一批有竞争优势的名牌产品。到２０００年，建立起以钢铁、汽车、机械、高新技术产业为支柱，化工、食品、纺织服装、建材等行业具有相当规模和优势特色的总体结构。２０００年，全市工业增加值达到３４０亿元以上，其中四大支柱产业增加值比重达到７０％左右。２０１０年工业增加值达到１０５０亿元左右。</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b/>
                <w:bCs/>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九五</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时期发展重点</w:t>
            </w:r>
            <w:r w:rsidRPr="0047504A">
              <w:rPr>
                <w:rFonts w:ascii="Verdana" w:eastAsia="宋体" w:hAnsi="Verdana" w:cs="宋体"/>
                <w:b/>
                <w:bCs/>
                <w:color w:val="333333"/>
                <w:kern w:val="0"/>
                <w:szCs w:val="21"/>
              </w:rPr>
              <w:t>:</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b/>
                <w:bCs/>
                <w:color w:val="333333"/>
                <w:kern w:val="0"/>
                <w:szCs w:val="21"/>
              </w:rPr>
              <w:t>    ----</w:t>
            </w:r>
            <w:r w:rsidRPr="0047504A">
              <w:rPr>
                <w:rFonts w:ascii="Verdana" w:eastAsia="宋体" w:hAnsi="Verdana" w:cs="宋体"/>
                <w:b/>
                <w:bCs/>
                <w:color w:val="333333"/>
                <w:kern w:val="0"/>
                <w:szCs w:val="21"/>
              </w:rPr>
              <w:t>钢铁工业。</w:t>
            </w:r>
            <w:r w:rsidRPr="0047504A">
              <w:rPr>
                <w:rFonts w:ascii="Verdana" w:eastAsia="宋体" w:hAnsi="Verdana" w:cs="宋体"/>
                <w:color w:val="333333"/>
                <w:kern w:val="0"/>
                <w:szCs w:val="21"/>
              </w:rPr>
              <w:t>以武钢</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一千万吨钢</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综合改造为主体，重点采用当代世界先进技术，改造传统落后的工艺设备，淘汰平炉模铸初轧的落后工艺装备，实现全连铸；轧钢系统继续采用连续化、高速化、高精度控制轧机及全过程自动控制等先进工艺技术装备。以市场需求为依据，以品种质量为龙头，重点发展市场急需的冷轧硅钢片、镀锌板、镀锡板、石油管线钢、化工搪瓷板、铁路用耐候钢板、造船板、汽车用</w:t>
            </w:r>
            <w:proofErr w:type="gramStart"/>
            <w:r w:rsidRPr="0047504A">
              <w:rPr>
                <w:rFonts w:ascii="Verdana" w:eastAsia="宋体" w:hAnsi="Verdana" w:cs="宋体"/>
                <w:color w:val="333333"/>
                <w:kern w:val="0"/>
                <w:szCs w:val="21"/>
              </w:rPr>
              <w:t>深冲板和</w:t>
            </w:r>
            <w:proofErr w:type="gramEnd"/>
            <w:r w:rsidRPr="0047504A">
              <w:rPr>
                <w:rFonts w:ascii="Verdana" w:eastAsia="宋体" w:hAnsi="Verdana" w:cs="宋体"/>
                <w:color w:val="333333"/>
                <w:kern w:val="0"/>
                <w:szCs w:val="21"/>
              </w:rPr>
              <w:t>大梁板、优质线材等产品，钢材产品执行国际先进和一般标准的产量比达到９０％以上；积极发展延伸加工和综合利用。汉口轧钢厂、汉阳钢厂、汉阳轧钢厂等重点搞好延伸加工，形成高强度捆带、铝合金复合钢带、</w:t>
            </w:r>
            <w:r w:rsidRPr="0047504A">
              <w:rPr>
                <w:rFonts w:ascii="Verdana" w:eastAsia="宋体" w:hAnsi="Verdana" w:cs="宋体"/>
                <w:color w:val="333333"/>
                <w:kern w:val="0"/>
                <w:szCs w:val="21"/>
              </w:rPr>
              <w:lastRenderedPageBreak/>
              <w:t>热轧无缝钢等板、管、带、棒等系列延伸加工产品。２０００年，全行业工业增加值达到７０亿元左右，主要产品品种质量及主要技术经济指标达到国际先进水平，人均年产钢３００吨以上。</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汽车工业。</w:t>
            </w:r>
            <w:r w:rsidRPr="0047504A">
              <w:rPr>
                <w:rFonts w:ascii="Verdana" w:eastAsia="宋体" w:hAnsi="Verdana" w:cs="宋体"/>
                <w:color w:val="333333"/>
                <w:kern w:val="0"/>
                <w:szCs w:val="21"/>
              </w:rPr>
              <w:t>以建立轿车工业基地为重点，加快发展汽车工业，形成轿车、轻型车、重型特种牵引载重车三大整车系列，建筑工程作业车、罐装运输车、集装箱挂车、高级旅游车四大改装车系列和车锁、制动器等１５种以上具有规模配套能力的零配件系列产品。２０００年，汽车工业增加值达到７０亿元左右。</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以合资经营为主要形式，高起点、大规模引进先进技术、产品和资金，消化吸收，滚动发展。加速中法合资神龙汽车有限公司轿车总装厂建设，形成年产３０万辆生产能力。轻型汽车努力发展规模生产能力。重型载重汽车重点发展１０－１５吨级以上牵引车头，大吨位</w:t>
            </w:r>
            <w:proofErr w:type="gramStart"/>
            <w:r w:rsidRPr="0047504A">
              <w:rPr>
                <w:rFonts w:ascii="Verdana" w:eastAsia="宋体" w:hAnsi="Verdana" w:cs="宋体"/>
                <w:color w:val="333333"/>
                <w:kern w:val="0"/>
                <w:szCs w:val="21"/>
              </w:rPr>
              <w:t>集挂和</w:t>
            </w:r>
            <w:proofErr w:type="gramEnd"/>
            <w:r w:rsidRPr="0047504A">
              <w:rPr>
                <w:rFonts w:ascii="Verdana" w:eastAsia="宋体" w:hAnsi="Verdana" w:cs="宋体"/>
                <w:color w:val="333333"/>
                <w:kern w:val="0"/>
                <w:szCs w:val="21"/>
              </w:rPr>
              <w:t>自卸车。突出产品性能特色、品种质量，高水平、系列化发展各类改装、专用汽车。</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按照高起点、专业化、经济规模的要求，针对载重车、轿车两个配套层次，有重点地发展汽车零配件及相关产品。形成若干个</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小巨人</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型专业化配套企业，逐步发展集团化。</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机械工业。</w:t>
            </w:r>
            <w:r w:rsidRPr="0047504A">
              <w:rPr>
                <w:rFonts w:ascii="Verdana" w:eastAsia="宋体" w:hAnsi="Verdana" w:cs="宋体"/>
                <w:color w:val="333333"/>
                <w:kern w:val="0"/>
                <w:szCs w:val="21"/>
              </w:rPr>
              <w:t>紧紧抓住国家加强老工业基地改造的机遇，我国重化工业发展阶段对技术装备需求趋旺的机遇，为三峡工程和我市汽车工业配套的机遇，发展国际贸易扩大机电产品出口的机遇，对我市机械工业的产品品种结构、行业技术结构和企业组织结构作大幅度、深层次的调整，实现我市机械工业的全面振兴和快速发展。２０００年，机械工业增加值达到３５亿元左右，出口产值比重达到１０％以上，主要产品技术水平达到９０年代初国际先进水平。</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发展重点，一是以交通运输设备（汽车单列）、发电及输变电设备、制冷设备、机床工具为重点，工艺专业化、通用基础件和仪器仪表为基础，面向国内外市场树名牌创优势。二是以具有产品优势和发展前景的大中型骨干企业为龙头，突破体制、行业的分割，在全地区机械行业中大力推进专业化协作和配套，形成联合上规模、协作上水平的行业整体优势。重点组织实施机床行业、内燃机行业整体改造，组建企业集团，提高规模效益。三是依托优势企业，围绕优势产品，加大技术改造和技术开发的力度，促进优势产品向</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高、精、新、特</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升级，不断提高市场竞争力。</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以通信产业为主，光机电一体化、生物工程、激光、新材料和新型能源与高效节能产品等为特色的高新技术产业。</w:t>
            </w:r>
            <w:r w:rsidRPr="0047504A">
              <w:rPr>
                <w:rFonts w:ascii="Verdana" w:eastAsia="宋体" w:hAnsi="Verdana" w:cs="宋体"/>
                <w:color w:val="333333"/>
                <w:kern w:val="0"/>
                <w:szCs w:val="21"/>
              </w:rPr>
              <w:t>通信产业以光纤通信、移动通信、数字程控交换机、卫星通信、新型通信终端、电源、网络技术与工程为主要发展方向，重点开发生产ＯＰＧＷ电</w:t>
            </w:r>
            <w:r w:rsidRPr="0047504A">
              <w:rPr>
                <w:rFonts w:ascii="Verdana" w:eastAsia="宋体" w:hAnsi="Verdana" w:cs="宋体"/>
                <w:color w:val="333333"/>
                <w:kern w:val="0"/>
                <w:szCs w:val="21"/>
              </w:rPr>
              <w:lastRenderedPageBreak/>
              <w:t>力地线光缆、带状光缆等特种光缆，同步传输系统与异步转移模式，ＣＡＴＶ超干线传输设备，数字微波通信系统，数字移动通信系统，新型开关通信电源等高技术产品。</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时期主要产品生产能力达到光纤５０万公里，光缆５万公里，光电端机１万系统，程控交换机２００万线，移动手持机２０万台，传真机５－１０万台。</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光机电一体化以国民经济信息化为主要发展方向，重点开发生产专用集成电路、新型元器件、计算机软件及其产品、多媒体技术及装置、计算机辅助设计与制造系统、商业和金融电子化设备、汽车电子、办公与信息自动化等产品，积极发展各类数控系统与装备，开发柔性制造系统、工业机器人和计算机集成制造系统。</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生物工程产业发展重点，一是生物技术药物和疫苗，主要是基因工程疫苗，新型治疗药物，免疫制剂，肝炎诊断试剂，活性蛋白和多肽产品，单克隆抗体，新型抗菌素，医用细胞工程产品等。二是生物食品及饮料，开发耐高温、低ＰＨ值、</w:t>
            </w:r>
            <w:proofErr w:type="gramStart"/>
            <w:r w:rsidRPr="0047504A">
              <w:rPr>
                <w:rFonts w:ascii="Verdana" w:eastAsia="宋体" w:hAnsi="Verdana" w:cs="宋体"/>
                <w:color w:val="333333"/>
                <w:kern w:val="0"/>
                <w:szCs w:val="21"/>
              </w:rPr>
              <w:t>耐渗压</w:t>
            </w:r>
            <w:proofErr w:type="gramEnd"/>
            <w:r w:rsidRPr="0047504A">
              <w:rPr>
                <w:rFonts w:ascii="Verdana" w:eastAsia="宋体" w:hAnsi="Verdana" w:cs="宋体"/>
                <w:color w:val="333333"/>
                <w:kern w:val="0"/>
                <w:szCs w:val="21"/>
              </w:rPr>
              <w:t>的新菌体，新型酶制剂，改造传统加工工艺，开发生产新一代生物食品和饮料。三是生物农业，着重于主要农作物、畜禽、水产、林果新产品、新组合的选育，推广病虫害生物防治技术，发展高产、高效、优质农业。</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加快激光、新材料和新能源及高效节能等领域高新技术产品的发展，努力扩大市场覆盖面，形成竞争优势。</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２０００年，全市高新技术产业增加值达到５０亿元左右。</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其他主要行业发展方向是：</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化学工业</w:t>
            </w:r>
            <w:r w:rsidRPr="0047504A">
              <w:rPr>
                <w:rFonts w:ascii="Verdana" w:eastAsia="宋体" w:hAnsi="Verdana" w:cs="宋体"/>
                <w:color w:val="333333"/>
                <w:kern w:val="0"/>
                <w:szCs w:val="21"/>
              </w:rPr>
              <w:t>。重点发展石油化工和基本化工原料，抓紧实施武汉石化厂５００万吨原油加工综合扩改工程，充分利用武钢的焦化产品资源和石化的烯烃、芳烃资源，开发发展精细化工产品。</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食品工业</w:t>
            </w:r>
            <w:r w:rsidRPr="0047504A">
              <w:rPr>
                <w:rFonts w:ascii="Verdana" w:eastAsia="宋体" w:hAnsi="Verdana" w:cs="宋体"/>
                <w:color w:val="333333"/>
                <w:kern w:val="0"/>
                <w:szCs w:val="21"/>
              </w:rPr>
              <w:t>。重点开发天然、生物原料，发展多功能食品、饮料，力争啤酒、系列饮料、保健食品、味精等产品形成规模和优势。</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纺织服装工业。</w:t>
            </w:r>
            <w:r w:rsidRPr="0047504A">
              <w:rPr>
                <w:rFonts w:ascii="Verdana" w:eastAsia="宋体" w:hAnsi="Verdana" w:cs="宋体"/>
                <w:color w:val="333333"/>
                <w:kern w:val="0"/>
                <w:szCs w:val="21"/>
              </w:rPr>
              <w:t>继续按照调整、重组、优化、发展的思路，实行减锭上档、延伸加工。</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期间压１６万旧锭，改造８万锭，重点发展服装、装饰布、产业用布等深加工产品，建设发展纤维品市场，形成新的增长点和发展格局。</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建材工业。</w:t>
            </w:r>
            <w:r w:rsidRPr="0047504A">
              <w:rPr>
                <w:rFonts w:ascii="Verdana" w:eastAsia="宋体" w:hAnsi="Verdana" w:cs="宋体"/>
                <w:color w:val="333333"/>
                <w:kern w:val="0"/>
                <w:szCs w:val="21"/>
              </w:rPr>
              <w:t>重点发展高标号水泥，新建１个规模经营的水泥厂，改造２至３家老企业，形成规模批量，限制小水泥发展；发展玻璃及深加工；发展多品种、多用途、多功能的新型墙</w:t>
            </w:r>
            <w:proofErr w:type="gramStart"/>
            <w:r w:rsidRPr="0047504A">
              <w:rPr>
                <w:rFonts w:ascii="Verdana" w:eastAsia="宋体" w:hAnsi="Verdana" w:cs="宋体"/>
                <w:color w:val="333333"/>
                <w:kern w:val="0"/>
                <w:szCs w:val="21"/>
              </w:rPr>
              <w:t>体材</w:t>
            </w:r>
            <w:proofErr w:type="gramEnd"/>
            <w:r w:rsidRPr="0047504A">
              <w:rPr>
                <w:rFonts w:ascii="Verdana" w:eastAsia="宋体" w:hAnsi="Verdana" w:cs="宋体"/>
                <w:color w:val="333333"/>
                <w:kern w:val="0"/>
                <w:szCs w:val="21"/>
              </w:rPr>
              <w:t>料；积极开发发展各类装饰材料和卫生洁具。</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lastRenderedPageBreak/>
              <w:t xml:space="preserve">　　</w:t>
            </w:r>
            <w:r w:rsidRPr="0047504A">
              <w:rPr>
                <w:rFonts w:ascii="Verdana" w:eastAsia="宋体" w:hAnsi="Verdana" w:cs="宋体"/>
                <w:b/>
                <w:bCs/>
                <w:color w:val="333333"/>
                <w:kern w:val="0"/>
                <w:szCs w:val="21"/>
              </w:rPr>
              <w:t>电子工业。</w:t>
            </w:r>
            <w:r w:rsidRPr="0047504A">
              <w:rPr>
                <w:rFonts w:ascii="Verdana" w:eastAsia="宋体" w:hAnsi="Verdana" w:cs="宋体"/>
                <w:color w:val="333333"/>
                <w:kern w:val="0"/>
                <w:szCs w:val="21"/>
              </w:rPr>
              <w:t>以高新技术为依托，在重点发展以通信设备为主的投资类产品的同时，积极开发消费类电子产品，稳步发展元器件产品，努力实现规模经营，逐步使全行业的发展跨入高新技术产业行列。</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医药工业。</w:t>
            </w:r>
            <w:r w:rsidRPr="0047504A">
              <w:rPr>
                <w:rFonts w:ascii="Verdana" w:eastAsia="宋体" w:hAnsi="Verdana" w:cs="宋体"/>
                <w:color w:val="333333"/>
                <w:kern w:val="0"/>
                <w:szCs w:val="21"/>
              </w:rPr>
              <w:t>重点实施</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一、一、三</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工程，即建立一个原料药生产基地，一个符合ＧＭＰ标准的西药制剂基地，三个现代化的中成药企业。</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造纸工业。</w:t>
            </w:r>
            <w:r w:rsidRPr="0047504A">
              <w:rPr>
                <w:rFonts w:ascii="Verdana" w:eastAsia="宋体" w:hAnsi="Verdana" w:cs="宋体"/>
                <w:color w:val="333333"/>
                <w:kern w:val="0"/>
                <w:szCs w:val="21"/>
              </w:rPr>
              <w:t>重点发展文化用纸，包装用纸和白板纸，集中改造汉阳造纸厂、武汉造纸厂、东风造纸厂，努力形成５０－６０万吨的生产规模。</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三、第三产业结构</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围绕建立健全发达的市场体系、比较完善的城乡社会化综合服务体系和新型的社会保障体系的总体目标，形成以商品流通、交通通信、金融保险、房地产业及建筑业为支柱，旅游、信息咨询和市场中介服务等新兴行业发展迅速，其他行业协调发展的第三产业格局。２０００年，第三产业增加值达到３２５亿元左右，占国内生产总值的比重达到４５％以上，其中四大支柱行业增加值占第三产业比重达到７２％左右，第三产业内部流通类和服务类之比达到４８：５２。２０１０年，第三产业增加值达到１３３０亿元左右，占国内生产总值的比重达到约５５％。</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九五</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时期发展重点：</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b/>
                <w:bCs/>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商品流通业。</w:t>
            </w:r>
            <w:r w:rsidRPr="0047504A">
              <w:rPr>
                <w:rFonts w:ascii="Verdana" w:eastAsia="宋体" w:hAnsi="Verdana" w:cs="宋体"/>
                <w:color w:val="333333"/>
                <w:kern w:val="0"/>
                <w:szCs w:val="21"/>
              </w:rPr>
              <w:t>发挥商品流通优势和增强区域性商品大市场的功能作用，逐步建立健全开放、高效、畅通、规范的商品流通体系和商品市场体系。２０００年，商品流通业增加值达到８８亿元左右。</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以大型国合商业企业为龙头和骨干，努力提高规模经营水平，实施多元化市场战略，形成一批起点高、辐射力强、规模效益好的流通企业集团，发展一批以贸易为先导，集贸易、工业、农业、金融、技术、信息和服务为一体的跨国集团和综合商社。推行物资代理制和配送制，加强物资配送中心的建设，逐步建立和完善部分物资加工配送网络系统。逐步建立专业化、社会化的储运体系和适应生产、生活发展需要的产业化的废旧物资回收、加工、销售体系。</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加快建立和优化工业消费品、农副产品、生产资料批发和零售市场网络，积极发展各类商品期货交易市场。争取建成金属材料、汽车及零部件、农副产品批发市场等全国性市场；建成丹水池生产资料交易区、武汉工业品批发贸易中心等区域性综合市场；建成机电设备、建材、陶瓷、再生资源、蔬菜水果、畜禽水产等区域性专业市场；建成一批布局合理、多功</w:t>
            </w:r>
            <w:r w:rsidRPr="0047504A">
              <w:rPr>
                <w:rFonts w:ascii="Verdana" w:eastAsia="宋体" w:hAnsi="Verdana" w:cs="宋体"/>
                <w:color w:val="333333"/>
                <w:kern w:val="0"/>
                <w:szCs w:val="21"/>
              </w:rPr>
              <w:lastRenderedPageBreak/>
              <w:t>能、现代化的购物中心；适时发展超级市场、货仓式商店，积极发展连锁店、便民店。</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交通通信业。</w:t>
            </w:r>
            <w:r w:rsidRPr="0047504A">
              <w:rPr>
                <w:rFonts w:ascii="Verdana" w:eastAsia="宋体" w:hAnsi="Verdana" w:cs="宋体"/>
                <w:color w:val="333333"/>
                <w:kern w:val="0"/>
                <w:szCs w:val="21"/>
              </w:rPr>
              <w:t>完善铁路、水路、公路、航空运输并举的立体交通体系，逐步建立四通八达、高效便捷、相互配套、通联国际的交通网络，形成现代化、立体型的邮政枢纽和联系国际的现代化通信系统。进一步强化武汉作为全国交通运输、邮政电信主枢纽的功能。２０００年，交通通信业增加值达到６２亿元左右。</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在统筹规划的前提下，多渠道筹集资金加快交通、通信设施建设。进一步转换行业运营机制，调整内部结构，增加服务项目，改善服务质量，提高服务效率，扩大市场辐射面。加快以武汉为中心的运输市场建设，加强多种运输方式的衔接转换，规范市场竞争行为，在鼓励社会其他运力参与市场竞争的同时，发挥国有大中型运输企业的主导作用。航空在扩展客运量的同时，逐步增加货运比重。在建设城乡电话网、提高电话普及率的同时，积极推进通信网的现代化；增强邮政运输和处理能力，提高机械化、自动化水平；在办好传统业务的同时，积极拓展适应用户需求的邮电新业务。</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金融保险业。</w:t>
            </w:r>
            <w:r w:rsidRPr="0047504A">
              <w:rPr>
                <w:rFonts w:ascii="Verdana" w:eastAsia="宋体" w:hAnsi="Verdana" w:cs="宋体"/>
                <w:color w:val="333333"/>
                <w:kern w:val="0"/>
                <w:szCs w:val="21"/>
              </w:rPr>
              <w:t>以健全和完善金融组织体系为主线，培育和发展金融保险市场为重点，逐步建立金融资产多元化、融资流量大、服务功能齐全、高效的金融产业体系，把我市逐步建成立足华中，面向全国，对接国际，以服务中西部地区为主的我国内陆多功能金融中心。２０００年，金融保险业增加值达到５５亿元左右。</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强化中央银行的领导和国有商业银行的主体作用，支持国有专业银行转向商业银行；抓紧组建地方性商业银行，积极争取设立区域性开发银行，增强商业银行区域性集聚和辐射功能；吸引世界各大银行来汉设立分支机构。在有步骤地发展银行金融机构的同时，积极引导信托投资公司、证券公司、基金管理公司、金融期货公司、租赁公司、企业集团财务公司等非银行金融机构的发展。积极发展适应经济需要的新型金融企业和金融工具，全面实施</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金卡</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工程，加速建立现代化的金融信息系统。</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大力培育和完善金融市场。发展和完善资本市场，在增加债券交易品种和数量的同时，积极创造条件将武汉证券交易中心办成证券交易所；巩固发展区域性银行同业拆借、短期融资交易和商业票据、承兑、贴现等货币市场。进一步发展外汇市场，积极争取参加全国外汇交易联网，逐步扩大跨地区外汇调剂业务，促进外汇市场由调剂向公开交易市场发展。积极发展黄金市场和金融期货市场。继续拓展社会金融领域，逐步健全金融市场体系。</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加快发展保险业。巩固优化骨干险种，积极开拓适应生产、生活、商贸、科研等方面要求的新险种，大力发展国内国际保险代理业务；按照人寿保险和财产保险分开经营的原则，</w:t>
            </w:r>
            <w:r w:rsidRPr="0047504A">
              <w:rPr>
                <w:rFonts w:ascii="Verdana" w:eastAsia="宋体" w:hAnsi="Verdana" w:cs="宋体"/>
                <w:color w:val="333333"/>
                <w:kern w:val="0"/>
                <w:szCs w:val="21"/>
              </w:rPr>
              <w:lastRenderedPageBreak/>
              <w:t>建立人寿保险等专业性保险公司；引进国内外保险机构和兴办中外合资的保险机构；扶持保险经纪公司、保险公估行等保险中介组织；逐步实现保险商品化、企业化、专业化。</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房地产业及建筑业。</w:t>
            </w:r>
            <w:r w:rsidRPr="0047504A">
              <w:rPr>
                <w:rFonts w:ascii="Verdana" w:eastAsia="宋体" w:hAnsi="Verdana" w:cs="宋体"/>
                <w:color w:val="333333"/>
                <w:kern w:val="0"/>
                <w:szCs w:val="21"/>
              </w:rPr>
              <w:t>逐步建立健全开放、规范和</w:t>
            </w:r>
            <w:proofErr w:type="gramStart"/>
            <w:r w:rsidRPr="0047504A">
              <w:rPr>
                <w:rFonts w:ascii="Verdana" w:eastAsia="宋体" w:hAnsi="Verdana" w:cs="宋体"/>
                <w:color w:val="333333"/>
                <w:kern w:val="0"/>
                <w:szCs w:val="21"/>
              </w:rPr>
              <w:t>可</w:t>
            </w:r>
            <w:proofErr w:type="gramEnd"/>
            <w:r w:rsidRPr="0047504A">
              <w:rPr>
                <w:rFonts w:ascii="Verdana" w:eastAsia="宋体" w:hAnsi="Verdana" w:cs="宋体"/>
                <w:color w:val="333333"/>
                <w:kern w:val="0"/>
                <w:szCs w:val="21"/>
              </w:rPr>
              <w:t>调控的房地产市场体系，充满活力的房地产自我发展机制和比较健全的房地产管理体系及房地产的供给、使用、转让和收益分配体系。与房地产业的发展相适应，推动建筑业高质量、高效益地发展。２０００年，房地产业增加值达到２０亿元左右，建筑业增加值达到４０亿元左右。</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加快城市土地有偿使用制度改革，土地使用权出让由政府垄断，对商业性用地逐步以招标、拍卖等竞价方式出让，并相应建立健全城市土地价格管理体系，在政府调控引导下，放开搞活房地产交易、转让、出租、抵押等二、三级市场，建立规范、公开、有序的房地产市场秩序；强化城市规划的指导作用，突出房地产的综合开发、联片开发，２０００年，综合开发率达到８５％；积极发展普通住宅，进一步改善城乡居民的居住条件，加快城镇住房商品化改革，使住房建设、分配、交换、消费进入良性循环；继续引进国内外资金进行房地产开发，积极开办购房储蓄和购房贷款，促进房地产业的资金投入向以社会投资为主转变。</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建立以工程总承包和专业分包关系为纽带，少数大型企业与众多中小型企业相结合，综合性企业与专业性企业相结合，多种所有制企业并存的建筑产业发展格局。健全和完善建筑业市场体系，加强建筑业市场管理，严格执行工程报建制度，全面实行工程招标投标制，规范发包、承包双方的交易行为，规范和强化工程监理，提高工程合格率和优良率。推进建筑构件标准化、通用化，建筑制品生产专业化、商品化，建筑施工合理化、机械化。适应第三产业有关行业和商务建筑、居民住宅需求，积极发展建筑改造和装修行业。　　在重点发展支柱行业的同时，进一步加快旅游、信息咨询和市场中介服务等新兴行业的发展。</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旅游业</w:t>
            </w:r>
            <w:r w:rsidRPr="0047504A">
              <w:rPr>
                <w:rFonts w:ascii="Verdana" w:eastAsia="宋体" w:hAnsi="Verdana" w:cs="宋体"/>
                <w:color w:val="333333"/>
                <w:kern w:val="0"/>
                <w:szCs w:val="21"/>
              </w:rPr>
              <w:t>。适应经济社会发展、对外交流和人民生活需要，逐步建立包括旅游服务、观览、交通、商品、饮食、娱乐等内容的综合型旅游产业。加快旅游资源开发建设步伐，突出抓好国家级东湖风景区的规划、整治、建设和管理，以</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一江</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（长江）、</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二山</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（龟山、蛇山）、</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三湖</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（东湖、龙阳湖、汤逊湖）、</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四区</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proofErr w:type="gramStart"/>
            <w:r w:rsidRPr="0047504A">
              <w:rPr>
                <w:rFonts w:ascii="Verdana" w:eastAsia="宋体" w:hAnsi="Verdana" w:cs="宋体"/>
                <w:color w:val="333333"/>
                <w:kern w:val="0"/>
                <w:szCs w:val="21"/>
              </w:rPr>
              <w:t>道观河</w:t>
            </w:r>
            <w:proofErr w:type="gramEnd"/>
            <w:r w:rsidRPr="0047504A">
              <w:rPr>
                <w:rFonts w:ascii="Verdana" w:eastAsia="宋体" w:hAnsi="Verdana" w:cs="宋体"/>
                <w:color w:val="333333"/>
                <w:kern w:val="0"/>
                <w:szCs w:val="21"/>
              </w:rPr>
              <w:t>旅游休闲区、木兰湖旅游度假区、金银湖旅游度假区、东西湖农业观光区）的旅游资源开发为重点，形成独具江城特色的景观序列，构建以武汉为中心的长江中游旅游发展圈。</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信息咨询业</w:t>
            </w:r>
            <w:r w:rsidRPr="0047504A">
              <w:rPr>
                <w:rFonts w:ascii="Verdana" w:eastAsia="宋体" w:hAnsi="Verdana" w:cs="宋体"/>
                <w:color w:val="333333"/>
                <w:kern w:val="0"/>
                <w:szCs w:val="21"/>
              </w:rPr>
              <w:t>。围绕国际信息港的建设，强化以金融、贸易、科教等为重点的信息基础设施建设；加快建设办公、管理信息系统和决策支持系统；积极建立适应用户需要的数据库及适应生产、管理和市民消费需要的信息服务网络；逐步建立结构合理、运行规范、媒介通畅、</w:t>
            </w:r>
            <w:r w:rsidRPr="0047504A">
              <w:rPr>
                <w:rFonts w:ascii="Verdana" w:eastAsia="宋体" w:hAnsi="Verdana" w:cs="宋体"/>
                <w:color w:val="333333"/>
                <w:kern w:val="0"/>
                <w:szCs w:val="21"/>
              </w:rPr>
              <w:lastRenderedPageBreak/>
              <w:t>专业化水平较高的广告信息传播和市场营销服务体系以及其他市场中介组织。</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第三产业的其他行业也要按照总体规划要求，在继续发展传统行业的同时，积极发展新兴行业以适应生产、生活需要。</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四、产业导向政策和措施</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１、合理引导资金流向，优化投资结构。积极运用各种经济杠杆和计划、法律、行政手段，依据国家产业政策，围绕全市经济社会发展目标，引导企业、社会和外商把资金投向基础设施、基础产业、支柱产业、科技教育和出口创汇等重点领域。</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２、在充分发挥市场对资源配置的基础性作用的同时，依据国家产业政策，政府优先支持和鼓励发展以下产业、企业和产品：</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（１）列入规划的支柱产业以及为其配套和延伸加工的产品，尤其是为汽车工业和钢铁工业配套的产品及相关产品。</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（２）以高新技术为支撑的新兴产业和以高新技术为关键技术的传统工业改造。</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（３）为三峡工程建设配套、服务的产品，重点支持机电、输变电设备、大型金属结构件、大型施工机械、船舶、建筑材料、化工产品等，以及建筑、运输及其他服务业。</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（４）出口创汇产品和外向型企业，重点支持、培育附加值和技术密集度较高的产品出口。</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（５）为社会提供工程、技术、贸易、劳务、公证、检验、监理、代理等各种中介服务的组织和企业以及法律、会计、审计、投资、工程、医疗等社会咨询服务业。</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（６）通过产业政策引导和支持三资企业、乡镇企业、私营企业和个体工商户的发展，使其成为我市国民经济重要组成部分。</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３、按照</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壮大放小</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的思路，大力倡导企业通过兼并、联合等方式，优化资本结构，理顺产权关系，以优势企业为龙头建立多元产权结构、多种产品结构、多业经营结构的企业集团。力争在</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发展壮大一批经营规模化、功能多元化、管理科学化、营运国际化的大型企业集团，成为全市经济发展的顶梁柱。同时，鼓励发展多种经济成份的专业性或综合性的小型企业，形成数量众多、经营灵活的竞争性结构。</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４、继续大力发展区县经济，使之成为全市经济发展的重要支撑。</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城区经济要依据城市整体功能分区和空间布局要求，重点发展商贸、社区服务、文化娱乐、饮食、旅游等产业，相对集中地建立工业小区，集约化发展为大工业配套、高新技术产业以及具有优势和特色的工业产品。</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lastRenderedPageBreak/>
              <w:t xml:space="preserve">　　郊县经济发展要与新城、小城镇及现代化农民新村的建设紧密结合起来，因地制宜，发挥优势，形成各具特色的发展格局。重点是：建立</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菜篮子</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工程为主体的农副产品生产和加工基地；以水资源为优势、水产品为特色，形成水产、畜禽、林果茶等产品群；稳步发展粮棉油生产；建立相对集中的工业密集区并接受主城工业转移和布局大工业项目；大力发展旅游业，开发以山水园林、观光农业为特色的旅游景点、休闲度假设施。</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５、严格控制和限制下列产业、企业和产品的发展：</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（１）严重污染环境，且无能力综合治理的企业和产品。</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（２）低水平重复布点、重复建设，技术落后，耗能耗材超标，质量低劣的产品。</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（３）危害精神文明、有损人民身心健康的产品和经营活动。</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（４）国家产业政策限制和控制发展的其他产品。</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对以上支持和鼓励发展的产业、企业和产品，各级政府将在计划、审批、协调服务、配套条件等方面给予优先支持和政策优惠，对严格控制和限制发展的将制定具体规定。</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center"/>
              <w:rPr>
                <w:rFonts w:ascii="Verdana" w:eastAsia="宋体" w:hAnsi="Verdana" w:cs="宋体"/>
                <w:color w:val="333333"/>
                <w:kern w:val="0"/>
                <w:szCs w:val="21"/>
              </w:rPr>
            </w:pPr>
            <w:r w:rsidRPr="0047504A">
              <w:rPr>
                <w:rFonts w:ascii="Verdana" w:eastAsia="宋体" w:hAnsi="Verdana" w:cs="宋体"/>
                <w:color w:val="333333"/>
                <w:kern w:val="0"/>
                <w:szCs w:val="21"/>
              </w:rPr>
              <w:t>第五部分　贯彻科教立市的基本市策</w:t>
            </w:r>
          </w:p>
          <w:p w:rsidR="0047504A" w:rsidRPr="0047504A" w:rsidRDefault="0047504A" w:rsidP="0047504A">
            <w:pPr>
              <w:widowControl/>
              <w:spacing w:line="450" w:lineRule="atLeast"/>
              <w:jc w:val="center"/>
              <w:rPr>
                <w:rFonts w:ascii="Verdana" w:eastAsia="宋体" w:hAnsi="Verdana" w:cs="宋体"/>
                <w:color w:val="333333"/>
                <w:kern w:val="0"/>
                <w:szCs w:val="21"/>
              </w:rPr>
            </w:pPr>
            <w:r w:rsidRPr="0047504A">
              <w:rPr>
                <w:rFonts w:ascii="Verdana" w:eastAsia="宋体" w:hAnsi="Verdana" w:cs="宋体"/>
                <w:color w:val="333333"/>
                <w:kern w:val="0"/>
                <w:szCs w:val="21"/>
              </w:rPr>
              <w:t>加快发展</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第一生产力</w:t>
            </w:r>
            <w:r w:rsidRPr="0047504A">
              <w:rPr>
                <w:rFonts w:ascii="Verdana" w:eastAsia="宋体" w:hAnsi="Verdana" w:cs="宋体"/>
                <w:color w:val="333333"/>
                <w:kern w:val="0"/>
                <w:szCs w:val="21"/>
              </w:rPr>
              <w:t>”</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一、科学技术</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全面贯彻</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科学技术是第一生产力</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的指导思想，坚持</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经济建设必须依靠科学技术，科学技术工作必须面向经济建设</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的指导方针。以市场为导向，以技术创新为重点，技术引进与自主开发相结合，集中力量解决规模经济生产中的共性技术和关键技术；快速发展高新技术产业，加快传统产业的技术改造；加快建设融科研、科贸、教学、高新技术产业为一体的科技城；建立起适应社会主义市场经济体制和科技自身发展规律的新型科技体制；使我市成为全国重要的科技中心和高新技术产业基地。２０００年，科技进步对全市经济增长的贡献率达到５５％左右，高新技术产品出口额占外贸出口总额１０％以上；高新技术产业增加值占全市工业增加值的比重达到１５％左右；全市产业综合技术水平达到国内同期先进水平，重点行业达到９０年代初国际水平，部分领域达到国际同期先进水平，支柱产业主要产品采用国际标准和世界先进标准的比率达到８０％以上。２０１０年，科技进步对经济增长的贡献率达到６０％以上；高新技术产品出口额占外贸出口总额３０％左右；高新技术产业的增</w:t>
            </w:r>
            <w:r w:rsidRPr="0047504A">
              <w:rPr>
                <w:rFonts w:ascii="Verdana" w:eastAsia="宋体" w:hAnsi="Verdana" w:cs="宋体"/>
                <w:color w:val="333333"/>
                <w:kern w:val="0"/>
                <w:szCs w:val="21"/>
              </w:rPr>
              <w:lastRenderedPageBreak/>
              <w:t>加值占全市工业增加值的比重达到３０％，全市重点行业综合技术水平达到９０年代末、２１世纪初国际先进水平，部</w:t>
            </w:r>
            <w:proofErr w:type="gramStart"/>
            <w:r w:rsidRPr="0047504A">
              <w:rPr>
                <w:rFonts w:ascii="Verdana" w:eastAsia="宋体" w:hAnsi="Verdana" w:cs="宋体"/>
                <w:color w:val="333333"/>
                <w:kern w:val="0"/>
                <w:szCs w:val="21"/>
              </w:rPr>
              <w:t>份领域</w:t>
            </w:r>
            <w:proofErr w:type="gramEnd"/>
            <w:r w:rsidRPr="0047504A">
              <w:rPr>
                <w:rFonts w:ascii="Verdana" w:eastAsia="宋体" w:hAnsi="Verdana" w:cs="宋体"/>
                <w:color w:val="333333"/>
                <w:kern w:val="0"/>
                <w:szCs w:val="21"/>
              </w:rPr>
              <w:t>达到国际同期先进水平，支柱产业主要产品采用国际标准和世界先进标准的比率达到９０％以上。</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为了实现上述目标与任务，在继续组织实施重点科技攻关、</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火炬</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星火</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、技术开发和工业性试验等科技计划的同时，重点</w:t>
            </w:r>
            <w:proofErr w:type="gramStart"/>
            <w:r w:rsidRPr="0047504A">
              <w:rPr>
                <w:rFonts w:ascii="Verdana" w:eastAsia="宋体" w:hAnsi="Verdana" w:cs="宋体"/>
                <w:color w:val="333333"/>
                <w:kern w:val="0"/>
                <w:szCs w:val="21"/>
              </w:rPr>
              <w:t>推进八</w:t>
            </w:r>
            <w:proofErr w:type="gramEnd"/>
            <w:r w:rsidRPr="0047504A">
              <w:rPr>
                <w:rFonts w:ascii="Verdana" w:eastAsia="宋体" w:hAnsi="Verdana" w:cs="宋体"/>
                <w:color w:val="333333"/>
                <w:kern w:val="0"/>
                <w:szCs w:val="21"/>
              </w:rPr>
              <w:t>大科技工程，抓紧</w:t>
            </w:r>
            <w:r w:rsidRPr="0047504A">
              <w:rPr>
                <w:rFonts w:ascii="Verdana" w:eastAsia="宋体" w:hAnsi="Verdana" w:cs="宋体"/>
                <w:color w:val="333333"/>
                <w:kern w:val="0"/>
                <w:szCs w:val="21"/>
              </w:rPr>
              <w:t>3040</w:t>
            </w:r>
            <w:r w:rsidRPr="0047504A">
              <w:rPr>
                <w:rFonts w:ascii="Verdana" w:eastAsia="宋体" w:hAnsi="Verdana" w:cs="宋体"/>
                <w:color w:val="333333"/>
                <w:kern w:val="0"/>
                <w:szCs w:val="21"/>
              </w:rPr>
              <w:t>项关键技术的科技攻关，为实施</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六大科技计划</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先导计划</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支柱计划</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振兴计划</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双星计划</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绿色计划</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繁荣计划</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）提供强有力的技术支撑，实现科技系统的结构和功能与武汉经济社会的发展紧密结合，全面提高我市总体科技水平，为建设现代化国际性城市奠定雄厚的技术基础。</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b/>
                <w:bCs/>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高新技术及其产业化工程。</w:t>
            </w:r>
            <w:r w:rsidRPr="0047504A">
              <w:rPr>
                <w:rFonts w:ascii="Verdana" w:eastAsia="宋体" w:hAnsi="Verdana" w:cs="宋体"/>
                <w:color w:val="333333"/>
                <w:kern w:val="0"/>
                <w:szCs w:val="21"/>
              </w:rPr>
              <w:t>重点推进现代通信、光机电一体化、生物工程三个技术领域的商品化、产业化、国际化，相应发展激光、新材料和新型能源与高效节能等其他领域的高新技术产业。</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现代通信技术重点发展远程数字处理技术、光纤通信技术、综合业务数据网技术、广播电视技术、卫星通信技术和移动通信技术，形成光纤通信、移动通信、数字程控交换机、卫星通信、通信终端、通信电源、网络技术与工程七大类产品的发展格局。</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光机电一体化技术重点开展信息处理技术、软件技术、人工智能与控制技术、办公室与生产管理自动化技术、传感技术和激光技术的研究与开发，发展多功能、高性能、智能化的光机电复合技术产品。</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生物工程技术重点开展基因重组技术、单克隆抗体技术、无血清细胞培养技术、反义技术和生物反应器技术的研究与开发，应用基因工程、细胞工程、酶工程、发酵工程的高新技术成果，发展生物医药、生物食品、生物农业产品。</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先进制造技术工程。</w:t>
            </w:r>
            <w:r w:rsidRPr="0047504A">
              <w:rPr>
                <w:rFonts w:ascii="Verdana" w:eastAsia="宋体" w:hAnsi="Verdana" w:cs="宋体"/>
                <w:color w:val="333333"/>
                <w:kern w:val="0"/>
                <w:szCs w:val="21"/>
              </w:rPr>
              <w:t>围绕机械制造、发电及输变电设备、汽车、船舶、铁道车辆、轻型直升机等产业领域的发展，重点发展现代化设计技术、先进制造工艺及装备、制造过程自动化、系统管理技术、质量保证技术，研究开发具有自主版权的中、高档通用与专用数控系统，推广应用ＣＡＤ</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ＣＡＭ技术，发展数控技术与ＦＭＳ装备。提高汽车总装及其零部件的生产技术水平和产品开发能力。开发高效、快速的新型内河客货运输船舶和市场急需的各种车辆。努力实现生产过程自动化、柔性化、高效化。发展氧煤炼铁技术、电炉节能冶炼工艺与炉外精炼、连铸连轧和延伸加工与综合利用技术，开发钢铁和有色金属新品种。大力开发精细化工产品制备技术、石油深度加工技术和高性能塑料制造技术。加强信息技术的推广应用。</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lastRenderedPageBreak/>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信息港工程。</w:t>
            </w:r>
            <w:r w:rsidRPr="0047504A">
              <w:rPr>
                <w:rFonts w:ascii="Verdana" w:eastAsia="宋体" w:hAnsi="Verdana" w:cs="宋体"/>
                <w:color w:val="333333"/>
                <w:kern w:val="0"/>
                <w:szCs w:val="21"/>
              </w:rPr>
              <w:t>以信息网络建设为基础，构筑武汉国际信息港。近期围绕</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三金</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金桥、金关、金卡）工程的实施，加速推进金融电子化、商业电子化和新居民区的综合信息网络建设。重点发展网络技术、多媒体技术、决策支持系统、跟踪系统及相关技术、数据库技术、语言与图象压缩技术、卫星传感系统应用技术、应用接口装置等技术。加强信息传输网、信息服务网的建设，通过光纤通信和卫星通信与国际信息网接轨，初步实现语音、有线电视、电子计算机等各种现代化数字数据、</w:t>
            </w:r>
            <w:proofErr w:type="gramStart"/>
            <w:r w:rsidRPr="0047504A">
              <w:rPr>
                <w:rFonts w:ascii="Verdana" w:eastAsia="宋体" w:hAnsi="Verdana" w:cs="宋体"/>
                <w:color w:val="333333"/>
                <w:kern w:val="0"/>
                <w:szCs w:val="21"/>
              </w:rPr>
              <w:t>图象</w:t>
            </w:r>
            <w:proofErr w:type="gramEnd"/>
            <w:r w:rsidRPr="0047504A">
              <w:rPr>
                <w:rFonts w:ascii="Verdana" w:eastAsia="宋体" w:hAnsi="Verdana" w:cs="宋体"/>
                <w:color w:val="333333"/>
                <w:kern w:val="0"/>
                <w:szCs w:val="21"/>
              </w:rPr>
              <w:t>传输手段联网，基本形成向全社会开放的信息服务系统和较为发达的信息产业，使武汉成为我国中部地区连结国内外的通信枢纽和国际信息港。</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农业科技工程。</w:t>
            </w:r>
            <w:r w:rsidRPr="0047504A">
              <w:rPr>
                <w:rFonts w:ascii="Verdana" w:eastAsia="宋体" w:hAnsi="Verdana" w:cs="宋体"/>
                <w:color w:val="333333"/>
                <w:kern w:val="0"/>
                <w:szCs w:val="21"/>
              </w:rPr>
              <w:t>发展高产、优质、高效农业和无污染、低能耗的绿色技术产品。以良种繁育及选育技术为重点，加强农、林、水、畜禽产业的病害防治技术的开发与应用；开展农副产品的保鲜、储运、深加工及营销等环节的技术开发；加强水库养殖增产技术、池塘优质高产综合养鱼技术、水产品加工增殖技术的研究与应用；加强生物工程在农业上的应用，发展农业生态环境技术和区域综合治理技术。２０００年，技术进步因素对农业增长的贡献率达到５０％以上。</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能源科技工程。</w:t>
            </w:r>
            <w:r w:rsidRPr="0047504A">
              <w:rPr>
                <w:rFonts w:ascii="Verdana" w:eastAsia="宋体" w:hAnsi="Verdana" w:cs="宋体"/>
                <w:color w:val="333333"/>
                <w:kern w:val="0"/>
                <w:szCs w:val="21"/>
              </w:rPr>
              <w:t>以核电技术、电力电子技术、新型高效电池技术、太阳能及风能利用技术、高效节能技术为重点。做好核电站建设发展规划，掌握核电站建设、运行管理技术，逐步形成成套核电设备的制造能力。发展各类新型高能电池、太阳能与风能利用装置、新型发电输变电设备、大型循环流化床电站锅炉、新型节能动力机械（柴油机、电动机、鼓风机）、高效节能空调器等产品。加强生物质能综合利用技术与装置的开发应用。</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城市发展科技工程。</w:t>
            </w:r>
            <w:r w:rsidRPr="0047504A">
              <w:rPr>
                <w:rFonts w:ascii="Verdana" w:eastAsia="宋体" w:hAnsi="Verdana" w:cs="宋体"/>
                <w:color w:val="333333"/>
                <w:kern w:val="0"/>
                <w:szCs w:val="21"/>
              </w:rPr>
              <w:t>积极开展２０００年城乡小康型住宅科技示范工程；重大城市建设工程关键科技攻关；城市交通规划与管理技术开发与推广应用；城市公共安全与减灾防灾技术开发与推广应用；卫生保健服务技术研究与开发；环境与生态保护。重点解决建筑与施工新技术、新型建材应用、城市交通管理控制技术、区域治安网络系统、环境与城市生态技术、先进医疗诊断与治疗技术、气象与地震灾害预报与减灾技术、火灾预防与消防技术等关键技术。为武汉现代化城市基础设施建设和社会服务提供强有力的科技支持。</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科技事业创新工程。</w:t>
            </w:r>
            <w:r w:rsidRPr="0047504A">
              <w:rPr>
                <w:rFonts w:ascii="Verdana" w:eastAsia="宋体" w:hAnsi="Verdana" w:cs="宋体"/>
                <w:color w:val="333333"/>
                <w:kern w:val="0"/>
                <w:szCs w:val="21"/>
              </w:rPr>
              <w:t>在武汉具有优势的信息科学、激光加工工程、材料科学、生命科学、环境科学等领域建立</w:t>
            </w:r>
            <w:r w:rsidRPr="0047504A">
              <w:rPr>
                <w:rFonts w:ascii="Verdana" w:eastAsia="宋体" w:hAnsi="Verdana" w:cs="宋体"/>
                <w:color w:val="333333"/>
                <w:kern w:val="0"/>
                <w:szCs w:val="21"/>
              </w:rPr>
              <w:t>3</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5</w:t>
            </w:r>
            <w:r w:rsidRPr="0047504A">
              <w:rPr>
                <w:rFonts w:ascii="Verdana" w:eastAsia="宋体" w:hAnsi="Verdana" w:cs="宋体"/>
                <w:color w:val="333333"/>
                <w:kern w:val="0"/>
                <w:szCs w:val="21"/>
              </w:rPr>
              <w:t>个国家工程技术中心，跟踪世界水平，加强工程化研究，争取取得一批重大科技成果；本世纪内，争取新建</w:t>
            </w:r>
            <w:r w:rsidRPr="0047504A">
              <w:rPr>
                <w:rFonts w:ascii="Verdana" w:eastAsia="宋体" w:hAnsi="Verdana" w:cs="宋体"/>
                <w:color w:val="333333"/>
                <w:kern w:val="0"/>
                <w:szCs w:val="21"/>
              </w:rPr>
              <w:t>10</w:t>
            </w:r>
            <w:r w:rsidRPr="0047504A">
              <w:rPr>
                <w:rFonts w:ascii="Verdana" w:eastAsia="宋体" w:hAnsi="Verdana" w:cs="宋体"/>
                <w:color w:val="333333"/>
                <w:kern w:val="0"/>
                <w:szCs w:val="21"/>
              </w:rPr>
              <w:t>个市级工程技术中心，</w:t>
            </w:r>
            <w:r w:rsidRPr="0047504A">
              <w:rPr>
                <w:rFonts w:ascii="Verdana" w:eastAsia="宋体" w:hAnsi="Verdana" w:cs="宋体"/>
                <w:color w:val="333333"/>
                <w:kern w:val="0"/>
                <w:szCs w:val="21"/>
              </w:rPr>
              <w:t>20</w:t>
            </w:r>
            <w:r w:rsidRPr="0047504A">
              <w:rPr>
                <w:rFonts w:ascii="Verdana" w:eastAsia="宋体" w:hAnsi="Verdana" w:cs="宋体"/>
                <w:color w:val="333333"/>
                <w:kern w:val="0"/>
                <w:szCs w:val="21"/>
              </w:rPr>
              <w:t>个企业（集团）技术开发中心，</w:t>
            </w:r>
            <w:r w:rsidRPr="0047504A">
              <w:rPr>
                <w:rFonts w:ascii="Verdana" w:eastAsia="宋体" w:hAnsi="Verdana" w:cs="宋体"/>
                <w:color w:val="333333"/>
                <w:kern w:val="0"/>
                <w:szCs w:val="21"/>
              </w:rPr>
              <w:t>5</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10</w:t>
            </w:r>
            <w:r w:rsidRPr="0047504A">
              <w:rPr>
                <w:rFonts w:ascii="Verdana" w:eastAsia="宋体" w:hAnsi="Verdana" w:cs="宋体"/>
                <w:color w:val="333333"/>
                <w:kern w:val="0"/>
                <w:szCs w:val="21"/>
              </w:rPr>
              <w:t>个重点实验室。加快武汉技术交易所、科技信息中心、经济信</w:t>
            </w:r>
            <w:r w:rsidRPr="0047504A">
              <w:rPr>
                <w:rFonts w:ascii="Verdana" w:eastAsia="宋体" w:hAnsi="Verdana" w:cs="宋体"/>
                <w:color w:val="333333"/>
                <w:kern w:val="0"/>
                <w:szCs w:val="21"/>
              </w:rPr>
              <w:lastRenderedPageBreak/>
              <w:t>息中心等标志性工程建设。大力发展科技服务业和民营科技实业。社会科学研究要坚持以应用研究为主的方向，努力解决经济建设和社会发展中的突出问题。</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跨世纪人才培养工程。</w:t>
            </w:r>
            <w:r w:rsidRPr="0047504A">
              <w:rPr>
                <w:rFonts w:ascii="Verdana" w:eastAsia="宋体" w:hAnsi="Verdana" w:cs="宋体"/>
                <w:color w:val="333333"/>
                <w:kern w:val="0"/>
                <w:szCs w:val="21"/>
              </w:rPr>
              <w:t>根据科技工作的纵深部署，为武汉支柱产业的发展培养一批能把握国际性科技趋势、参与国际交流的工程技术带头人；为高新技术商品化、产业化、国际化培养一批懂技术、会管理、善经营的高新技术产业带头人；为瞄准世界科技前沿，发展武汉具有优势的基础性研究项目，培养一批具有国际一流水平的青年学科带头人。要特别重视培养、发现和起用优秀的中青年科技人才和管理人才，采取派出去和请进来等灵活多样的方式，加强智力引进和人才培养，大力吸引国内外优秀人才，培育一大批高新技术、外向型和复合型人才，造就跨世纪人才和学科带头人。</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为保证全市科技发展规划的顺利实施，必须进一步深化科技体制改革，优化资源配置，努力创造良好的科技进步环境。大力推进企业技术进步，发展产、学、</w:t>
            </w:r>
            <w:proofErr w:type="gramStart"/>
            <w:r w:rsidRPr="0047504A">
              <w:rPr>
                <w:rFonts w:ascii="Verdana" w:eastAsia="宋体" w:hAnsi="Verdana" w:cs="宋体"/>
                <w:color w:val="333333"/>
                <w:kern w:val="0"/>
                <w:szCs w:val="21"/>
              </w:rPr>
              <w:t>研</w:t>
            </w:r>
            <w:proofErr w:type="gramEnd"/>
            <w:r w:rsidRPr="0047504A">
              <w:rPr>
                <w:rFonts w:ascii="Verdana" w:eastAsia="宋体" w:hAnsi="Verdana" w:cs="宋体"/>
                <w:color w:val="333333"/>
                <w:kern w:val="0"/>
                <w:szCs w:val="21"/>
              </w:rPr>
              <w:t>的结合，完善企业技术创新机制，使企业成为技术开发的主体。同时，注重技术市场的建设，繁荣技术贸易，推进国际科技合作与交流，不断引进、消化、吸收国际先进技术。建立多渠道科技投资体系，增加全社会科技投入。２０００年，全社会研究开发经费占国内生产总值的比重达到２％。充分调动广大科技人员投身经济建设主战场的积极性，加速科技成果转化。加强科学技术的宣传与普及。重视科技法制建设。</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二、教育事业</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进一步贯彻优先发展教育的方针，加大投入力度，深化体制改革，发挥武汉地区高校密集优势，逐步建立起与建设现代化国际性城市要求相适应、教育结构合理、办学条件达到规定标准、教育质量居于全国先进水平、各级各类教育事业协调发展的社会主义教育体系，培养出足够的与两个文明建设素质相称的人才，把武汉建设成为教育强市。２０００年和２０１０年，人均受教育年限分别达到１０年和１２年。各级各类教育的发展目标和</w:t>
            </w:r>
            <w:proofErr w:type="gramStart"/>
            <w:r w:rsidRPr="0047504A">
              <w:rPr>
                <w:rFonts w:ascii="Verdana" w:eastAsia="宋体" w:hAnsi="Verdana" w:cs="宋体"/>
                <w:color w:val="333333"/>
                <w:kern w:val="0"/>
                <w:szCs w:val="21"/>
              </w:rPr>
              <w:t>要</w:t>
            </w:r>
            <w:proofErr w:type="gramEnd"/>
            <w:r w:rsidRPr="0047504A">
              <w:rPr>
                <w:rFonts w:ascii="Verdana" w:eastAsia="宋体" w:hAnsi="Verdana" w:cs="宋体"/>
                <w:color w:val="333333"/>
                <w:kern w:val="0"/>
                <w:szCs w:val="21"/>
              </w:rPr>
              <w:t>求是：</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强化幼儿学前教育。</w:t>
            </w:r>
            <w:r w:rsidRPr="0047504A">
              <w:rPr>
                <w:rFonts w:ascii="Verdana" w:eastAsia="宋体" w:hAnsi="Verdana" w:cs="宋体"/>
                <w:color w:val="333333"/>
                <w:kern w:val="0"/>
                <w:szCs w:val="21"/>
              </w:rPr>
              <w:t>到本世纪末，城区和县镇基本满足幼儿接受教育的要求，农村普及学前一年教育，全市幼儿园基本达到规范化标准，办好</w:t>
            </w:r>
            <w:proofErr w:type="gramStart"/>
            <w:r w:rsidRPr="0047504A">
              <w:rPr>
                <w:rFonts w:ascii="Verdana" w:eastAsia="宋体" w:hAnsi="Verdana" w:cs="宋体"/>
                <w:color w:val="333333"/>
                <w:kern w:val="0"/>
                <w:szCs w:val="21"/>
              </w:rPr>
              <w:t>一</w:t>
            </w:r>
            <w:proofErr w:type="gramEnd"/>
            <w:r w:rsidRPr="0047504A">
              <w:rPr>
                <w:rFonts w:ascii="Verdana" w:eastAsia="宋体" w:hAnsi="Verdana" w:cs="宋体"/>
                <w:color w:val="333333"/>
                <w:kern w:val="0"/>
                <w:szCs w:val="21"/>
              </w:rPr>
              <w:t>批示范性和中心幼儿园。</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切实加强基础教育。</w:t>
            </w:r>
            <w:r w:rsidRPr="0047504A">
              <w:rPr>
                <w:rFonts w:ascii="Verdana" w:eastAsia="宋体" w:hAnsi="Verdana" w:cs="宋体"/>
                <w:color w:val="333333"/>
                <w:kern w:val="0"/>
                <w:szCs w:val="21"/>
              </w:rPr>
              <w:t>到本世纪末，全市提前普及九年义务教育，小学入学率达到９９％以上，初中入学率达到９５％以上。逐步在小学普及计算机和外语教育，在义务教育阶段取消升留级制度。加强特殊教育，使城乡大多数残疾和弱智儿童受到不同程度的初等教育和多种形式的初级中等教育。</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积极普及高中阶段教育。</w:t>
            </w:r>
            <w:r w:rsidRPr="0047504A">
              <w:rPr>
                <w:rFonts w:ascii="Verdana" w:eastAsia="宋体" w:hAnsi="Verdana" w:cs="宋体"/>
                <w:color w:val="333333"/>
                <w:kern w:val="0"/>
                <w:szCs w:val="21"/>
              </w:rPr>
              <w:t>２０００年，城区基本普及高中阶段教育，２０１０年之前，</w:t>
            </w:r>
            <w:r w:rsidRPr="0047504A">
              <w:rPr>
                <w:rFonts w:ascii="Verdana" w:eastAsia="宋体" w:hAnsi="Verdana" w:cs="宋体"/>
                <w:color w:val="333333"/>
                <w:kern w:val="0"/>
                <w:szCs w:val="21"/>
              </w:rPr>
              <w:lastRenderedPageBreak/>
              <w:t>全市基本普及高中阶段教育。合理安排并逐步提高普通高中教育在高中阶段教育的比重。</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大力发展职业技术教育。</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期间，以发展中等职业技术教育为重点，相应发展初、高等职业技术教育，积极开展各种短期职业培训，着力培养多层次的应用型、复合型人才，建立起从初级到高级结构合理、能与普通教育和成人教育沟通的比较完善的职业教育体系。力争到本世纪末、下世纪初，将中专、职业中专、职业学校和技工学校调整为统一的中等职业技术学校，以满足社会对生产（工作）一线操作人员的需要。同时兴办一批高等专科技术学校，以满足社会对中级技术人员和管理人员的需要。通过大力发展职业技术教育，使不能继续升学的初、高中毕业生以及有劳动能力的残疾人，都能接受不同类型和不同程度的职业技术教育，使城乡新增劳动力都能受到必需的职业训练。</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稳步发展高等教育。</w:t>
            </w:r>
            <w:r w:rsidRPr="0047504A">
              <w:rPr>
                <w:rFonts w:ascii="Verdana" w:eastAsia="宋体" w:hAnsi="Verdana" w:cs="宋体"/>
                <w:color w:val="333333"/>
                <w:kern w:val="0"/>
                <w:szCs w:val="21"/>
              </w:rPr>
              <w:t>高等教育要进一步调整布局，提高层次，扩大规模，积极发展应用和短线专业。发挥武汉地区部、省属高等院校的办学优势，以及行业和部门的资金、技术和设备等优势，实行联合办学，扩大面向武汉招生规模，提高办学水平，为我市培养更多专业人才。积极支持重点院校实施２１１工程。２０００年内，全市高中毕业生升入各类高等学校的比例保持在５０％左右。２０１０年，１８～２２岁学龄人口大学入学率达到２５％左右。</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积极发展成人教育。</w:t>
            </w:r>
            <w:r w:rsidRPr="0047504A">
              <w:rPr>
                <w:rFonts w:ascii="Verdana" w:eastAsia="宋体" w:hAnsi="Verdana" w:cs="宋体"/>
                <w:color w:val="333333"/>
                <w:kern w:val="0"/>
                <w:szCs w:val="21"/>
              </w:rPr>
              <w:t>以岗位培训和继续教育为重点，满足市民不断更新知识，提高文化修养的要求。到２０００年，各行业都要建立起从业人员在岗和转岗的培训制度和规范化的继续教育制度，努力使现在在岗中级工、高级工的技术水平上一个等级。建立起覆盖全市的农民文化技术培训网络。１９９７年，全市完成扫盲验收工作。成人学历教育要调整布局，促进联合，向多样化、职业性方向发展；进一步发展高、中等自学考试和广播电视、函授教育。</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为保证上述目标的实现，必须切实加强对教育工作的领导。要把重视教育、为教育办实事，作为各级领导干部任期目标责任制的重要内容和组织人事部门考核干部政绩的重要标准。</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深化教育体制改革，继续坚持以政府办学为主与社会各界参与办学相结合的新体制。按照各类教育的不同特点，理顺政府、社会和学校的关系，改变学校办社会的现象。继续改革招生和毕业生就业制度，非义务教育要逐步实行缴费上学和国家政策指导下的自主择业。实行学历证书和职业资格证书并重的制度，落实</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先培训，后就业</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先培训，后上岗</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的政策。继续改革教学思想、教学内容和教学方法，注重素质教育，不断提高教学质量。扩大教育对</w:t>
            </w:r>
            <w:r w:rsidRPr="0047504A">
              <w:rPr>
                <w:rFonts w:ascii="Verdana" w:eastAsia="宋体" w:hAnsi="Verdana" w:cs="宋体"/>
                <w:color w:val="333333"/>
                <w:kern w:val="0"/>
                <w:szCs w:val="21"/>
              </w:rPr>
              <w:lastRenderedPageBreak/>
              <w:t>外开放，充分利用武汉地区和国内外的各种教育资源，为我市的经济发展和社会进步造就合格的建设人才。</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努力增加政府对基础教育的投入，多渠道筹措教育经费。落实《中国教育改革和发展纲要》中关于政府教育拨款的增长要高于财政经常性收入增长、教师工资逐年有所增长以及学生人均公用经费逐年有所增长的规定。确保我市财政支出中教育经费所占比重达到２０％以上。</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加强教师队伍建设，进一步提高教师待遇和地位。争取到本世纪末，全市小学、初中、高中具有合格学历教师的比例分别达到９８％、９５％和９５％。各级教育行政部门要建立和完善教师（含兼职教师）资格制度、进修制度、考核评估制度、奖惩制度。继续改善教工的工作条件和生活待遇，到本世纪末，教工人均居住面积高于全市人均水平。民办教师严格实行</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任用资格证书</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和</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专业合格证书</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制度，力争到本世纪末将民办教师全部转为公办教师。</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全面贯彻教育方针，认真改进德育工作。以爱国主义、集体主义和社会主义教育为重点，进一步完善德育工作体制，加强德育队伍建设，拓宽德育渠道，健全学校、家庭、社会三结合的教育网络，加强对学生的理想、道德、心理素质的培养。</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加强教育法制建设，全面贯彻落实国家《教育法》、《义务教育法》和《教师法》，并联系本市实际，制定和完善武汉地方性教育法规，完善执法监督系统，使教育步入依法发展的轨道。</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center"/>
              <w:rPr>
                <w:rFonts w:ascii="Verdana" w:eastAsia="宋体" w:hAnsi="Verdana" w:cs="宋体"/>
                <w:color w:val="333333"/>
                <w:kern w:val="0"/>
                <w:szCs w:val="21"/>
              </w:rPr>
            </w:pPr>
            <w:r w:rsidRPr="0047504A">
              <w:rPr>
                <w:rFonts w:ascii="Verdana" w:eastAsia="宋体" w:hAnsi="Verdana" w:cs="宋体"/>
                <w:color w:val="333333"/>
                <w:kern w:val="0"/>
                <w:szCs w:val="21"/>
              </w:rPr>
              <w:t>第六部分　优化城市布局</w:t>
            </w:r>
          </w:p>
          <w:p w:rsidR="0047504A" w:rsidRPr="0047504A" w:rsidRDefault="0047504A" w:rsidP="0047504A">
            <w:pPr>
              <w:widowControl/>
              <w:spacing w:line="450" w:lineRule="atLeast"/>
              <w:jc w:val="center"/>
              <w:rPr>
                <w:rFonts w:ascii="Verdana" w:eastAsia="宋体" w:hAnsi="Verdana" w:cs="宋体"/>
                <w:color w:val="333333"/>
                <w:kern w:val="0"/>
                <w:szCs w:val="21"/>
              </w:rPr>
            </w:pPr>
            <w:r w:rsidRPr="0047504A">
              <w:rPr>
                <w:rFonts w:ascii="Verdana" w:eastAsia="宋体" w:hAnsi="Verdana" w:cs="宋体"/>
                <w:color w:val="333333"/>
                <w:kern w:val="0"/>
                <w:szCs w:val="21"/>
              </w:rPr>
              <w:t>建设现代化基础设施</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今后１５年我市城市建设的主要任务是：（一）优化功能分区，调整产业布局和城镇体系，促进城市产业升级和城乡一体化；（二）建设现代化基础设施，加强枢纽型、功能型设施的建设，提高中心城市综合功能；（三）加强环境和生态、人文历史资源保护，保障城市可持续发展；（四）改善城市管理，实现城市管理的科学化、法制化。</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一、城市空间布局</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根据城市总体规划和经济社会发展需要，我市城市空间布局的总体形态是：以汉口、武</w:t>
            </w:r>
            <w:r w:rsidRPr="0047504A">
              <w:rPr>
                <w:rFonts w:ascii="Verdana" w:eastAsia="宋体" w:hAnsi="Verdana" w:cs="宋体"/>
                <w:color w:val="333333"/>
                <w:kern w:val="0"/>
                <w:szCs w:val="21"/>
              </w:rPr>
              <w:lastRenderedPageBreak/>
              <w:t>昌、</w:t>
            </w:r>
            <w:proofErr w:type="gramStart"/>
            <w:r w:rsidRPr="0047504A">
              <w:rPr>
                <w:rFonts w:ascii="Verdana" w:eastAsia="宋体" w:hAnsi="Verdana" w:cs="宋体"/>
                <w:color w:val="333333"/>
                <w:kern w:val="0"/>
                <w:szCs w:val="21"/>
              </w:rPr>
              <w:t>汉阳主</w:t>
            </w:r>
            <w:proofErr w:type="gramEnd"/>
            <w:r w:rsidRPr="0047504A">
              <w:rPr>
                <w:rFonts w:ascii="Verdana" w:eastAsia="宋体" w:hAnsi="Verdana" w:cs="宋体"/>
                <w:color w:val="333333"/>
                <w:kern w:val="0"/>
                <w:szCs w:val="21"/>
              </w:rPr>
              <w:t>城为核心，新城环绕崛起，中小城镇和农民新村均衡分布，形成结构协调、布局合理、功能互补、城乡一体的市域城镇体系新格局，体现依江河而立、</w:t>
            </w:r>
            <w:proofErr w:type="gramStart"/>
            <w:r w:rsidRPr="0047504A">
              <w:rPr>
                <w:rFonts w:ascii="Verdana" w:eastAsia="宋体" w:hAnsi="Verdana" w:cs="宋体"/>
                <w:color w:val="333333"/>
                <w:kern w:val="0"/>
                <w:szCs w:val="21"/>
              </w:rPr>
              <w:t>拥湖山</w:t>
            </w:r>
            <w:proofErr w:type="gramEnd"/>
            <w:r w:rsidRPr="0047504A">
              <w:rPr>
                <w:rFonts w:ascii="Verdana" w:eastAsia="宋体" w:hAnsi="Verdana" w:cs="宋体"/>
                <w:color w:val="333333"/>
                <w:kern w:val="0"/>
                <w:szCs w:val="21"/>
              </w:rPr>
              <w:t>而兴的山水园林特色。</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主城由中环线附近及以内城区组成，是全市政治、经济、文化中枢。严格控制主城人口规模，合理扩展建成区面积，着力调整和优化功能分区，加快内涵改造和综合开发，形成汉口商业金融城、东湖科技城、沌口汽车城、青山钢铁城</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四城</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雄踞的主</w:t>
            </w:r>
            <w:proofErr w:type="gramStart"/>
            <w:r w:rsidRPr="0047504A">
              <w:rPr>
                <w:rFonts w:ascii="Verdana" w:eastAsia="宋体" w:hAnsi="Verdana" w:cs="宋体"/>
                <w:color w:val="333333"/>
                <w:kern w:val="0"/>
                <w:szCs w:val="21"/>
              </w:rPr>
              <w:t>城功能</w:t>
            </w:r>
            <w:proofErr w:type="gramEnd"/>
            <w:r w:rsidRPr="0047504A">
              <w:rPr>
                <w:rFonts w:ascii="Verdana" w:eastAsia="宋体" w:hAnsi="Verdana" w:cs="宋体"/>
                <w:color w:val="333333"/>
                <w:kern w:val="0"/>
                <w:szCs w:val="21"/>
              </w:rPr>
              <w:t>分区主体框架，各城区功能协调互补，形成鲜明特色。</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在主城外围的阳</w:t>
            </w:r>
            <w:proofErr w:type="gramStart"/>
            <w:r w:rsidRPr="0047504A">
              <w:rPr>
                <w:rFonts w:ascii="Verdana" w:eastAsia="宋体" w:hAnsi="Verdana" w:cs="宋体"/>
                <w:color w:val="333333"/>
                <w:kern w:val="0"/>
                <w:szCs w:val="21"/>
              </w:rPr>
              <w:t>逻</w:t>
            </w:r>
            <w:proofErr w:type="gramEnd"/>
            <w:r w:rsidRPr="0047504A">
              <w:rPr>
                <w:rFonts w:ascii="Verdana" w:eastAsia="宋体" w:hAnsi="Verdana" w:cs="宋体"/>
                <w:color w:val="333333"/>
                <w:kern w:val="0"/>
                <w:szCs w:val="21"/>
              </w:rPr>
              <w:t>、北湖、纸坊、金口、常福、</w:t>
            </w:r>
            <w:proofErr w:type="gramStart"/>
            <w:r w:rsidRPr="0047504A">
              <w:rPr>
                <w:rFonts w:ascii="Verdana" w:eastAsia="宋体" w:hAnsi="Verdana" w:cs="宋体"/>
                <w:color w:val="333333"/>
                <w:kern w:val="0"/>
                <w:szCs w:val="21"/>
              </w:rPr>
              <w:t>蔡甸</w:t>
            </w:r>
            <w:proofErr w:type="gramEnd"/>
            <w:r w:rsidRPr="0047504A">
              <w:rPr>
                <w:rFonts w:ascii="Verdana" w:eastAsia="宋体" w:hAnsi="Verdana" w:cs="宋体"/>
                <w:color w:val="333333"/>
                <w:kern w:val="0"/>
                <w:szCs w:val="21"/>
              </w:rPr>
              <w:t>、宋家岗地区开发建设新城，并加强吴家山镇、汉南纱帽镇、黄陂城关镇、新洲城关镇建设。统一规划，市、区（县）两级开发，逐步形成与主城联系紧密又相对独立和完善的城市功能，各具特色和优势的产业结构，相当的人口聚集规模，疏解、接应和补充主城功能。</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大力推进小城镇建设，使粗放布局的集镇和自然村落逐步向布局合理、相对集中、各具特色的现代化城镇和农民新村发展。</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加强和发展与周边城市群和长江中游经济腹地的产业分工合作和功能对接互补，共同促成长江中游城市群的崛起。</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时期，以</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四城</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两通</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为重点，加快主城建设、改造，２０００年主城建成区面积达到２３６平方公里；启动阳</w:t>
            </w:r>
            <w:proofErr w:type="gramStart"/>
            <w:r w:rsidRPr="0047504A">
              <w:rPr>
                <w:rFonts w:ascii="Verdana" w:eastAsia="宋体" w:hAnsi="Verdana" w:cs="宋体"/>
                <w:color w:val="333333"/>
                <w:kern w:val="0"/>
                <w:szCs w:val="21"/>
              </w:rPr>
              <w:t>逻</w:t>
            </w:r>
            <w:proofErr w:type="gramEnd"/>
            <w:r w:rsidRPr="0047504A">
              <w:rPr>
                <w:rFonts w:ascii="Verdana" w:eastAsia="宋体" w:hAnsi="Verdana" w:cs="宋体"/>
                <w:color w:val="333333"/>
                <w:kern w:val="0"/>
                <w:szCs w:val="21"/>
              </w:rPr>
              <w:t>、金口、纸坊、</w:t>
            </w:r>
            <w:proofErr w:type="gramStart"/>
            <w:r w:rsidRPr="0047504A">
              <w:rPr>
                <w:rFonts w:ascii="Verdana" w:eastAsia="宋体" w:hAnsi="Verdana" w:cs="宋体"/>
                <w:color w:val="333333"/>
                <w:kern w:val="0"/>
                <w:szCs w:val="21"/>
              </w:rPr>
              <w:t>蔡甸</w:t>
            </w:r>
            <w:proofErr w:type="gramEnd"/>
            <w:r w:rsidRPr="0047504A">
              <w:rPr>
                <w:rFonts w:ascii="Verdana" w:eastAsia="宋体" w:hAnsi="Verdana" w:cs="宋体"/>
                <w:color w:val="333333"/>
                <w:kern w:val="0"/>
                <w:szCs w:val="21"/>
              </w:rPr>
              <w:t>、宋家岗新城开发，相机开发北湖新城。</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二、产业布局</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产业布局与产业结构的战略性调整相适应，与城镇体系布局相衔接，实行圈层式梯度布局与组团式集约布局相结合。</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第一圈层</w:t>
            </w:r>
            <w:r w:rsidRPr="0047504A">
              <w:rPr>
                <w:rFonts w:ascii="Verdana" w:eastAsia="宋体" w:hAnsi="Verdana" w:cs="宋体"/>
                <w:color w:val="333333"/>
                <w:kern w:val="0"/>
                <w:szCs w:val="21"/>
              </w:rPr>
              <w:t xml:space="preserve">（内环线附近及以内），是以中央商务区和中心商业区为核心的第三产业发展区，不再新建和扩建工业企业，规划现有一般工业企业向第三产业转换或外迁。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建设、改造汉口滨江地区，实施功能置换，金融先行，先期形成中央商务区的初步格局，条件成熟时争取适度开发汉口江滩和向武昌临江地区扩展，夹江形成标志性都市景观。</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改造汉口繁华商业区成为中心商业区，与中央商务区功能互补；以武昌中南路、汉阳钟家村商业区为基础发展成为市级商业中心。</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第二圈层</w:t>
            </w:r>
            <w:r w:rsidRPr="0047504A">
              <w:rPr>
                <w:rFonts w:ascii="Verdana" w:eastAsia="宋体" w:hAnsi="Verdana" w:cs="宋体"/>
                <w:color w:val="333333"/>
                <w:kern w:val="0"/>
                <w:szCs w:val="21"/>
              </w:rPr>
              <w:t>（内环至中环线附近），重点发展第三产业和高新技术产业；限制二、三类工业布局，向中环线外围组团调整工业密集区布局。</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lastRenderedPageBreak/>
              <w:t xml:space="preserve">　　东湖新技术开发区发展成为以高新技术产业为主导，融教学、研究开发、技术贸易、信息咨询等功能于一体的科技城，其工业布局主要向关山庙山工业区发展。</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圈内第三产业重点布局一批市级商业副中心，全国性、区域性综合市场和专业市场，客运交通和邮电通信枢纽以及大型文化体育设施。</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限制并疏解小中环规划线以内的工业布局，污染重、运量大、占地多、效益低的工业企业尽快向第三产业转换或外迁；向中环线以外方向调整改造古田、</w:t>
            </w:r>
            <w:proofErr w:type="gramStart"/>
            <w:r w:rsidRPr="0047504A">
              <w:rPr>
                <w:rFonts w:ascii="Verdana" w:eastAsia="宋体" w:hAnsi="Verdana" w:cs="宋体"/>
                <w:color w:val="333333"/>
                <w:kern w:val="0"/>
                <w:szCs w:val="21"/>
              </w:rPr>
              <w:t>谌</w:t>
            </w:r>
            <w:proofErr w:type="gramEnd"/>
            <w:r w:rsidRPr="0047504A">
              <w:rPr>
                <w:rFonts w:ascii="Verdana" w:eastAsia="宋体" w:hAnsi="Verdana" w:cs="宋体"/>
                <w:color w:val="333333"/>
                <w:kern w:val="0"/>
                <w:szCs w:val="21"/>
              </w:rPr>
              <w:t>家矶、鹦鹉洲、白沙洲等中小型工业区；</w:t>
            </w:r>
            <w:proofErr w:type="gramStart"/>
            <w:r w:rsidRPr="0047504A">
              <w:rPr>
                <w:rFonts w:ascii="Verdana" w:eastAsia="宋体" w:hAnsi="Verdana" w:cs="宋体"/>
                <w:color w:val="333333"/>
                <w:kern w:val="0"/>
                <w:szCs w:val="21"/>
              </w:rPr>
              <w:t>圈内区</w:t>
            </w:r>
            <w:proofErr w:type="gramEnd"/>
            <w:r w:rsidRPr="0047504A">
              <w:rPr>
                <w:rFonts w:ascii="Verdana" w:eastAsia="宋体" w:hAnsi="Verdana" w:cs="宋体"/>
                <w:color w:val="333333"/>
                <w:kern w:val="0"/>
                <w:szCs w:val="21"/>
              </w:rPr>
              <w:t>街工业、乡镇工业也要转向在工业限制区以外规划的工业区相对集中布局。</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第三圈层</w:t>
            </w:r>
            <w:r w:rsidRPr="0047504A">
              <w:rPr>
                <w:rFonts w:ascii="Verdana" w:eastAsia="宋体" w:hAnsi="Verdana" w:cs="宋体"/>
                <w:color w:val="333333"/>
                <w:kern w:val="0"/>
                <w:szCs w:val="21"/>
              </w:rPr>
              <w:t>（中环至外环线附近），是工业与对外货运交通布局的重点发展区和城郊型现代农业综合开发的主产区。</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青山工业区形成以钢铁工业为主，石化、船舶机械等重化工业具有相当规模的钢铁城；沌口武汉经济技术开发区发展成以轿车工业为主，集聚相关产业的汽车城；阳</w:t>
            </w:r>
            <w:proofErr w:type="gramStart"/>
            <w:r w:rsidRPr="0047504A">
              <w:rPr>
                <w:rFonts w:ascii="Verdana" w:eastAsia="宋体" w:hAnsi="Verdana" w:cs="宋体"/>
                <w:color w:val="333333"/>
                <w:kern w:val="0"/>
                <w:szCs w:val="21"/>
              </w:rPr>
              <w:t>逻</w:t>
            </w:r>
            <w:proofErr w:type="gramEnd"/>
            <w:r w:rsidRPr="0047504A">
              <w:rPr>
                <w:rFonts w:ascii="Verdana" w:eastAsia="宋体" w:hAnsi="Verdana" w:cs="宋体"/>
                <w:color w:val="333333"/>
                <w:kern w:val="0"/>
                <w:szCs w:val="21"/>
              </w:rPr>
              <w:t>经济技术开发区重点发展港口运输业和电力工业，加快建设集装箱转运中心，争取建立保税储运加工区；吴家山开发区重点发展以食品、饮料、轻纺为主的加工工业；新城和县镇在规划的工业区内，通过改造现有工业基础，聚集和发展乡镇工业，接应主城邻近工业区的产业扩散，适时布局大中型建设和易地改造项目，逐渐形成我市新的工业密集区。</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过境交通和市内货物运输以及大中型货运港站、储备中转仓库、联运转换枢纽逐渐向中、外环线方向转移；依托交通枢纽，建设一批大进大出和</w:t>
            </w:r>
            <w:proofErr w:type="gramStart"/>
            <w:r w:rsidRPr="0047504A">
              <w:rPr>
                <w:rFonts w:ascii="Verdana" w:eastAsia="宋体" w:hAnsi="Verdana" w:cs="宋体"/>
                <w:color w:val="333333"/>
                <w:kern w:val="0"/>
                <w:szCs w:val="21"/>
              </w:rPr>
              <w:t>仓批</w:t>
            </w:r>
            <w:proofErr w:type="gramEnd"/>
            <w:r w:rsidRPr="0047504A">
              <w:rPr>
                <w:rFonts w:ascii="Verdana" w:eastAsia="宋体" w:hAnsi="Verdana" w:cs="宋体"/>
                <w:color w:val="333333"/>
                <w:kern w:val="0"/>
                <w:szCs w:val="21"/>
              </w:rPr>
              <w:t>合一的生产资料、农副产品、工业消费品和小商品的交易市场，以强化与周边地区的对流。</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加强第三圈层农业资源的有效保护和综合开发，建设一批</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三高</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农业示范区和农业主导产业商品化生产基地，大力发展旅游农业、生态农业和农副产品深加工工业。</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第四圈层</w:t>
            </w:r>
            <w:r w:rsidRPr="0047504A">
              <w:rPr>
                <w:rFonts w:ascii="Verdana" w:eastAsia="宋体" w:hAnsi="Verdana" w:cs="宋体"/>
                <w:color w:val="333333"/>
                <w:kern w:val="0"/>
                <w:szCs w:val="21"/>
              </w:rPr>
              <w:t>（外环线以外），以农业为主，形成我市外围绿色屏障和远郊休闲度假区。同时，相对集中发展农副产品加工等工业。</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因地制宜综合开发农业资源，努力改善农业生产条件，在稳定提高粮棉生产和发展多种高效经济作物、水产、畜禽生产的同时，着力加强山林绿化和旅游资源开发建设。</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三、交通通信建设</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依托全国综合交通通信体系在武汉交汇的各条主干线的建设，发展交通通信网络，使我市成为全国铁路、公路、内河航运、航空和通信在中部地区衔接转换、功能完备的主枢纽，重点建设武汉国际航空港、水运港、信息港。</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lastRenderedPageBreak/>
              <w:t xml:space="preserve">　　</w:t>
            </w:r>
            <w:r w:rsidRPr="0047504A">
              <w:rPr>
                <w:rFonts w:ascii="Verdana" w:eastAsia="宋体" w:hAnsi="Verdana" w:cs="宋体"/>
                <w:b/>
                <w:bCs/>
                <w:color w:val="333333"/>
                <w:kern w:val="0"/>
                <w:szCs w:val="21"/>
              </w:rPr>
              <w:t>铁路。</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时期，逐步完善京九线与京九</w:t>
            </w:r>
            <w:proofErr w:type="gramStart"/>
            <w:r w:rsidRPr="0047504A">
              <w:rPr>
                <w:rFonts w:ascii="Verdana" w:eastAsia="宋体" w:hAnsi="Verdana" w:cs="宋体"/>
                <w:color w:val="333333"/>
                <w:kern w:val="0"/>
                <w:szCs w:val="21"/>
              </w:rPr>
              <w:t>京广汉麻联络线</w:t>
            </w:r>
            <w:proofErr w:type="gramEnd"/>
            <w:r w:rsidRPr="0047504A">
              <w:rPr>
                <w:rFonts w:ascii="Verdana" w:eastAsia="宋体" w:hAnsi="Verdana" w:cs="宋体"/>
                <w:color w:val="333333"/>
                <w:kern w:val="0"/>
                <w:szCs w:val="21"/>
              </w:rPr>
              <w:t>武汉段的配套建设；新建武汉荆门铁路，打通汉宜线；完成京广线武衡段电气化改造；汉口新客站增建客车到发线和完善配套设施，调整和增加接发客车对次，并改造武昌车站，实现</w:t>
            </w:r>
            <w:proofErr w:type="gramStart"/>
            <w:r w:rsidRPr="0047504A">
              <w:rPr>
                <w:rFonts w:ascii="Verdana" w:eastAsia="宋体" w:hAnsi="Verdana" w:cs="宋体"/>
                <w:color w:val="333333"/>
                <w:kern w:val="0"/>
                <w:szCs w:val="21"/>
              </w:rPr>
              <w:t>南车南开</w:t>
            </w:r>
            <w:proofErr w:type="gramEnd"/>
            <w:r w:rsidRPr="0047504A">
              <w:rPr>
                <w:rFonts w:ascii="Verdana" w:eastAsia="宋体" w:hAnsi="Verdana" w:cs="宋体"/>
                <w:color w:val="333333"/>
                <w:kern w:val="0"/>
                <w:szCs w:val="21"/>
              </w:rPr>
              <w:t>，北车北发。２０００年前后，改扩建江岸西、武南、武东编组站。２０１０年前，</w:t>
            </w:r>
            <w:proofErr w:type="gramStart"/>
            <w:r w:rsidRPr="0047504A">
              <w:rPr>
                <w:rFonts w:ascii="Verdana" w:eastAsia="宋体" w:hAnsi="Verdana" w:cs="宋体"/>
                <w:color w:val="333333"/>
                <w:kern w:val="0"/>
                <w:szCs w:val="21"/>
              </w:rPr>
              <w:t>建设汉丹复线</w:t>
            </w:r>
            <w:proofErr w:type="gramEnd"/>
            <w:r w:rsidRPr="0047504A">
              <w:rPr>
                <w:rFonts w:ascii="Verdana" w:eastAsia="宋体" w:hAnsi="Verdana" w:cs="宋体"/>
                <w:color w:val="333333"/>
                <w:kern w:val="0"/>
                <w:szCs w:val="21"/>
              </w:rPr>
              <w:t>和老线电气化改造；新建阳</w:t>
            </w:r>
            <w:proofErr w:type="gramStart"/>
            <w:r w:rsidRPr="0047504A">
              <w:rPr>
                <w:rFonts w:ascii="Verdana" w:eastAsia="宋体" w:hAnsi="Verdana" w:cs="宋体"/>
                <w:color w:val="333333"/>
                <w:kern w:val="0"/>
                <w:szCs w:val="21"/>
              </w:rPr>
              <w:t>逻</w:t>
            </w:r>
            <w:proofErr w:type="gramEnd"/>
            <w:r w:rsidRPr="0047504A">
              <w:rPr>
                <w:rFonts w:ascii="Verdana" w:eastAsia="宋体" w:hAnsi="Verdana" w:cs="宋体"/>
                <w:color w:val="333333"/>
                <w:kern w:val="0"/>
                <w:szCs w:val="21"/>
              </w:rPr>
              <w:t>公铁两用长江大桥；逐步对京广线武昌以北进行以轨道结构重型化、作业与通信现代化和运输管理自动化为主要内容的改造。积极促进和配合京汉</w:t>
            </w:r>
            <w:proofErr w:type="gramStart"/>
            <w:r w:rsidRPr="0047504A">
              <w:rPr>
                <w:rFonts w:ascii="Verdana" w:eastAsia="宋体" w:hAnsi="Verdana" w:cs="宋体"/>
                <w:color w:val="333333"/>
                <w:kern w:val="0"/>
                <w:szCs w:val="21"/>
              </w:rPr>
              <w:t>广快速</w:t>
            </w:r>
            <w:proofErr w:type="gramEnd"/>
            <w:r w:rsidRPr="0047504A">
              <w:rPr>
                <w:rFonts w:ascii="Verdana" w:eastAsia="宋体" w:hAnsi="Verdana" w:cs="宋体"/>
                <w:color w:val="333333"/>
                <w:kern w:val="0"/>
                <w:szCs w:val="21"/>
              </w:rPr>
              <w:t>客运专线和沿江铁路的建设。</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公路</w:t>
            </w:r>
            <w:r w:rsidRPr="0047504A">
              <w:rPr>
                <w:rFonts w:ascii="Verdana" w:eastAsia="宋体" w:hAnsi="Verdana" w:cs="宋体"/>
                <w:color w:val="333333"/>
                <w:kern w:val="0"/>
                <w:szCs w:val="21"/>
              </w:rPr>
              <w:t>。抓紧实施并争取在２００５年前完成京珠、</w:t>
            </w:r>
            <w:proofErr w:type="gramStart"/>
            <w:r w:rsidRPr="0047504A">
              <w:rPr>
                <w:rFonts w:ascii="Verdana" w:eastAsia="宋体" w:hAnsi="Verdana" w:cs="宋体"/>
                <w:color w:val="333333"/>
                <w:kern w:val="0"/>
                <w:szCs w:val="21"/>
              </w:rPr>
              <w:t>沪蓉国道主干线</w:t>
            </w:r>
            <w:proofErr w:type="gramEnd"/>
            <w:r w:rsidRPr="0047504A">
              <w:rPr>
                <w:rFonts w:ascii="Verdana" w:eastAsia="宋体" w:hAnsi="Verdana" w:cs="宋体"/>
                <w:color w:val="333333"/>
                <w:kern w:val="0"/>
                <w:szCs w:val="21"/>
              </w:rPr>
              <w:t>武汉段（含</w:t>
            </w:r>
            <w:proofErr w:type="gramStart"/>
            <w:r w:rsidRPr="0047504A">
              <w:rPr>
                <w:rFonts w:ascii="Verdana" w:eastAsia="宋体" w:hAnsi="Verdana" w:cs="宋体"/>
                <w:color w:val="333333"/>
                <w:kern w:val="0"/>
                <w:szCs w:val="21"/>
              </w:rPr>
              <w:t>蔡甸</w:t>
            </w:r>
            <w:proofErr w:type="gramEnd"/>
            <w:r w:rsidRPr="0047504A">
              <w:rPr>
                <w:rFonts w:ascii="Verdana" w:eastAsia="宋体" w:hAnsi="Verdana" w:cs="宋体"/>
                <w:color w:val="333333"/>
                <w:kern w:val="0"/>
                <w:szCs w:val="21"/>
              </w:rPr>
              <w:t>汉江大桥、军山长江公路大桥、</w:t>
            </w:r>
            <w:proofErr w:type="gramStart"/>
            <w:r w:rsidRPr="0047504A">
              <w:rPr>
                <w:rFonts w:ascii="Verdana" w:eastAsia="宋体" w:hAnsi="Verdana" w:cs="宋体"/>
                <w:color w:val="333333"/>
                <w:kern w:val="0"/>
                <w:szCs w:val="21"/>
              </w:rPr>
              <w:t>黄陵矶东荆河</w:t>
            </w:r>
            <w:proofErr w:type="gramEnd"/>
            <w:r w:rsidRPr="0047504A">
              <w:rPr>
                <w:rFonts w:ascii="Verdana" w:eastAsia="宋体" w:hAnsi="Verdana" w:cs="宋体"/>
                <w:color w:val="333333"/>
                <w:kern w:val="0"/>
                <w:szCs w:val="21"/>
              </w:rPr>
              <w:t>大桥）的建设。力争２０１０年前建成外环公路。分别按一、二级标准改造１０７、３１８、１０６国道的部分路段，扩建通达周边的出口公路，加快县（区）、乡、村公路建设。客运枢纽站设置一类中心站３座、二类中心站４座、旅游客运站１座、客运分站２座，并完善１７个社会发车点。货运枢纽站在２０００年前新建３座，２０１０年前再增建４座。２０００年，全市在册公路里程和路网密度分别达到３０５０公里和０．４０１公里</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平方公里，２０１０年分别达到３６８０公里和０．４８４公里</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平方公里。</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水运。</w:t>
            </w:r>
            <w:r w:rsidRPr="0047504A">
              <w:rPr>
                <w:rFonts w:ascii="Verdana" w:eastAsia="宋体" w:hAnsi="Verdana" w:cs="宋体"/>
                <w:color w:val="333333"/>
                <w:kern w:val="0"/>
                <w:szCs w:val="21"/>
              </w:rPr>
              <w:t>坚持航道开发和治理相结合，重点治理长江、汉江武汉段航道，积极开发</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四水两河</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proofErr w:type="gramStart"/>
            <w:r w:rsidRPr="0047504A">
              <w:rPr>
                <w:rFonts w:ascii="Verdana" w:eastAsia="宋体" w:hAnsi="Verdana" w:cs="宋体"/>
                <w:color w:val="333333"/>
                <w:kern w:val="0"/>
                <w:szCs w:val="21"/>
              </w:rPr>
              <w:t>滠</w:t>
            </w:r>
            <w:proofErr w:type="gramEnd"/>
            <w:r w:rsidRPr="0047504A">
              <w:rPr>
                <w:rFonts w:ascii="Verdana" w:eastAsia="宋体" w:hAnsi="Verdana" w:cs="宋体"/>
                <w:color w:val="333333"/>
                <w:kern w:val="0"/>
                <w:szCs w:val="21"/>
              </w:rPr>
              <w:t>水、举水、倒水、金水、通顺河、府河），提高航道等级，增加通航里程，扩大通航能力。调整、新建、改扩建一批重点码头和锚地工程。长江下段尽快建设阳</w:t>
            </w:r>
            <w:proofErr w:type="gramStart"/>
            <w:r w:rsidRPr="0047504A">
              <w:rPr>
                <w:rFonts w:ascii="Verdana" w:eastAsia="宋体" w:hAnsi="Verdana" w:cs="宋体"/>
                <w:color w:val="333333"/>
                <w:kern w:val="0"/>
                <w:szCs w:val="21"/>
              </w:rPr>
              <w:t>逻</w:t>
            </w:r>
            <w:proofErr w:type="gramEnd"/>
            <w:r w:rsidRPr="0047504A">
              <w:rPr>
                <w:rFonts w:ascii="Verdana" w:eastAsia="宋体" w:hAnsi="Verdana" w:cs="宋体"/>
                <w:color w:val="333333"/>
                <w:kern w:val="0"/>
                <w:szCs w:val="21"/>
              </w:rPr>
              <w:t>深水港区，开辟北湖港区，组合成江海直达的外贸港；中段以建设沌口汽车滚装码头为重点，改造扩建汉阳港区、青山港区，成为汽车、煤炭、钢铁、集装箱、重件、粮食、矿建材料为主的水陆联运集散基地；汉口港区改造成武汉客运中心；与中央商务区建设相适应，逐步调整长江一桥至二桥江段的码头功能和布局；上段建设金口中转仓储港区。汉江沿岸建设新沟中转仓储港区，改造扩建</w:t>
            </w:r>
            <w:proofErr w:type="gramStart"/>
            <w:r w:rsidRPr="0047504A">
              <w:rPr>
                <w:rFonts w:ascii="Verdana" w:eastAsia="宋体" w:hAnsi="Verdana" w:cs="宋体"/>
                <w:color w:val="333333"/>
                <w:kern w:val="0"/>
                <w:szCs w:val="21"/>
              </w:rPr>
              <w:t>舵</w:t>
            </w:r>
            <w:proofErr w:type="gramEnd"/>
            <w:r w:rsidRPr="0047504A">
              <w:rPr>
                <w:rFonts w:ascii="Verdana" w:eastAsia="宋体" w:hAnsi="Verdana" w:cs="宋体"/>
                <w:color w:val="333333"/>
                <w:kern w:val="0"/>
                <w:szCs w:val="21"/>
              </w:rPr>
              <w:t>落口、</w:t>
            </w:r>
            <w:proofErr w:type="gramStart"/>
            <w:r w:rsidRPr="0047504A">
              <w:rPr>
                <w:rFonts w:ascii="Verdana" w:eastAsia="宋体" w:hAnsi="Verdana" w:cs="宋体"/>
                <w:color w:val="333333"/>
                <w:kern w:val="0"/>
                <w:szCs w:val="21"/>
              </w:rPr>
              <w:t>蔡甸</w:t>
            </w:r>
            <w:proofErr w:type="gramEnd"/>
            <w:r w:rsidRPr="0047504A">
              <w:rPr>
                <w:rFonts w:ascii="Verdana" w:eastAsia="宋体" w:hAnsi="Verdana" w:cs="宋体"/>
                <w:color w:val="333333"/>
                <w:kern w:val="0"/>
                <w:szCs w:val="21"/>
              </w:rPr>
              <w:t>、永安堂和陈家墩等码头。２０００年武汉航道通航里程增加到４３８公里，全地区交通专业港口吞吐量达到３２００万吨。</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航空</w:t>
            </w:r>
            <w:r w:rsidRPr="0047504A">
              <w:rPr>
                <w:rFonts w:ascii="Verdana" w:eastAsia="宋体" w:hAnsi="Verdana" w:cs="宋体"/>
                <w:color w:val="333333"/>
                <w:kern w:val="0"/>
                <w:szCs w:val="21"/>
              </w:rPr>
              <w:t>。按照把武汉天河机场建成国际航空港的目标，２０００年前，重点抓好天河机场的完善配套和口岸建设；延伸现有国内东西南北线，对沿海、沿江、沿边城市增加航线；力争开辟连接五大洲主要国家的国际航线。２０００年武汉地区航线增加到７８条。抓好现代化通信导航装备的建设，根据客流量需要，适时扩建候机楼、停机坪。</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电信</w:t>
            </w:r>
            <w:r w:rsidRPr="0047504A">
              <w:rPr>
                <w:rFonts w:ascii="Verdana" w:eastAsia="宋体" w:hAnsi="Verdana" w:cs="宋体"/>
                <w:color w:val="333333"/>
                <w:kern w:val="0"/>
                <w:szCs w:val="21"/>
              </w:rPr>
              <w:t>。把发展电话基本业务和非话新业务作为通信建设的两条主线，高起点、高速度、</w:t>
            </w:r>
            <w:r w:rsidRPr="0047504A">
              <w:rPr>
                <w:rFonts w:ascii="Verdana" w:eastAsia="宋体" w:hAnsi="Verdana" w:cs="宋体"/>
                <w:color w:val="333333"/>
                <w:kern w:val="0"/>
                <w:szCs w:val="21"/>
              </w:rPr>
              <w:lastRenderedPageBreak/>
              <w:t>高效能、高可靠性地建设武汉市通信网，为发展信息高速公路打好基础。２０００年，全市电话局交换机总容量达到２５３万门，其中，市区市内电话交换机容量２２０万门，郊县市内电话交换机容量１６万门，农话交换机容量１７万门。加快移动通信网建设与发展，移动电话容量达到２７万户，无线寻呼容量达到９５万户。全市市话交换局</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所</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增加到１０８个。在汉口建设第二长途电信中心，长途交换机总容量增加到１４万路端。积极拓展用户传真、数字数据通信等非话新业务。２０１０年，全市电话局交换机总容量达到４００万门以上，交换局</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所</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 xml:space="preserve">达到１５０个，移动电话容量达到４８万户，无线寻呼达到１８０万户。力争建设武汉国际长途局，并在汉阳增建武汉第三长途局。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 </w:t>
            </w:r>
            <w:r w:rsidRPr="0047504A">
              <w:rPr>
                <w:rFonts w:ascii="Verdana" w:eastAsia="宋体" w:hAnsi="Verdana" w:cs="宋体"/>
                <w:b/>
                <w:bCs/>
                <w:color w:val="333333"/>
                <w:kern w:val="0"/>
                <w:szCs w:val="21"/>
              </w:rPr>
              <w:t>邮政</w:t>
            </w:r>
            <w:r w:rsidRPr="0047504A">
              <w:rPr>
                <w:rFonts w:ascii="Verdana" w:eastAsia="宋体" w:hAnsi="Verdana" w:cs="宋体"/>
                <w:color w:val="333333"/>
                <w:kern w:val="0"/>
                <w:szCs w:val="21"/>
              </w:rPr>
              <w:t>。主要发展目标是实现邮件内部处理机械化，枢纽业务数据处理微机化，邮政技术装备及管理现代化。引进邮运飞机建立和形成航空邮运中心，建立６个邮件处理系统，３５个现代化邮政支局，改建３个邮件处理转运中心，建设邮政枢纽生产大楼二期工程，完善国际邮件互换局。２０００年邮政服务网点达到１９５个，２０１０年达到３００个。</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四、市政建设</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城市道路桥梁。</w:t>
            </w:r>
            <w:r w:rsidRPr="0047504A">
              <w:rPr>
                <w:rFonts w:ascii="Verdana" w:eastAsia="宋体" w:hAnsi="Verdana" w:cs="宋体"/>
                <w:color w:val="333333"/>
                <w:kern w:val="0"/>
                <w:szCs w:val="21"/>
              </w:rPr>
              <w:t>建设和完善以内环线、中环线为主骨架、连通各部组团和国道省道、包括轨道交通系统的环形放射状立体快速道路网，同步建设静态交通设施和现代化交通管理体系。</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期间</w:t>
            </w:r>
            <w:proofErr w:type="gramStart"/>
            <w:r w:rsidRPr="0047504A">
              <w:rPr>
                <w:rFonts w:ascii="Verdana" w:eastAsia="宋体" w:hAnsi="Verdana" w:cs="宋体"/>
                <w:color w:val="333333"/>
                <w:kern w:val="0"/>
                <w:szCs w:val="21"/>
              </w:rPr>
              <w:t>完善内</w:t>
            </w:r>
            <w:proofErr w:type="gramEnd"/>
            <w:r w:rsidRPr="0047504A">
              <w:rPr>
                <w:rFonts w:ascii="Verdana" w:eastAsia="宋体" w:hAnsi="Verdana" w:cs="宋体"/>
                <w:color w:val="333333"/>
                <w:kern w:val="0"/>
                <w:szCs w:val="21"/>
              </w:rPr>
              <w:t>环线综合整治工程，打通一批主要连通道，立交渠化主要道路枢纽，建设与内环线配套的自行车、公交车专用道；建设江汉三、四桥及与之配套的高架路系统，扩建新建沿河大道、沿江大道、解放大道上下延线，堤腰路，墨水湖南路，和平大道，中山路，武青三干道，南湖南路，</w:t>
            </w:r>
            <w:proofErr w:type="gramStart"/>
            <w:r w:rsidRPr="0047504A">
              <w:rPr>
                <w:rFonts w:ascii="Verdana" w:eastAsia="宋体" w:hAnsi="Verdana" w:cs="宋体"/>
                <w:color w:val="333333"/>
                <w:kern w:val="0"/>
                <w:szCs w:val="21"/>
              </w:rPr>
              <w:t>珞</w:t>
            </w:r>
            <w:proofErr w:type="gramEnd"/>
            <w:r w:rsidRPr="0047504A">
              <w:rPr>
                <w:rFonts w:ascii="Verdana" w:eastAsia="宋体" w:hAnsi="Verdana" w:cs="宋体"/>
                <w:color w:val="333333"/>
                <w:kern w:val="0"/>
                <w:szCs w:val="21"/>
              </w:rPr>
              <w:t>狮北路等一批主次干道和连通道，拓宽汉蔡路、武咸路等城区出口道路；分期分段完成包括２座长江桥、１座江汉桥、１座朱家河桥、２０座立交桥的中环路桥工程，２０００年前完成汉口三金潭立交东西湖二支沟汉阳老关武昌青菱立交的中环线西北半环（含白沙洲长江大桥、二支沟江汉桥），２０１０年前９２公里中环线基本贯通。逐步建成与城市公共交通相衔接的城市轨道交通系统。２０００年，主</w:t>
            </w:r>
            <w:proofErr w:type="gramStart"/>
            <w:r w:rsidRPr="0047504A">
              <w:rPr>
                <w:rFonts w:ascii="Verdana" w:eastAsia="宋体" w:hAnsi="Verdana" w:cs="宋体"/>
                <w:color w:val="333333"/>
                <w:kern w:val="0"/>
                <w:szCs w:val="21"/>
              </w:rPr>
              <w:t>城人均</w:t>
            </w:r>
            <w:proofErr w:type="gramEnd"/>
            <w:r w:rsidRPr="0047504A">
              <w:rPr>
                <w:rFonts w:ascii="Verdana" w:eastAsia="宋体" w:hAnsi="Verdana" w:cs="宋体"/>
                <w:color w:val="333333"/>
                <w:kern w:val="0"/>
                <w:szCs w:val="21"/>
              </w:rPr>
              <w:t>铺装道路面积达到４．６平方米，２０１０年达到６平方米。</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电力。</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时期完成阳</w:t>
            </w:r>
            <w:proofErr w:type="gramStart"/>
            <w:r w:rsidRPr="0047504A">
              <w:rPr>
                <w:rFonts w:ascii="Verdana" w:eastAsia="宋体" w:hAnsi="Verdana" w:cs="宋体"/>
                <w:color w:val="333333"/>
                <w:kern w:val="0"/>
                <w:szCs w:val="21"/>
              </w:rPr>
              <w:t>逻</w:t>
            </w:r>
            <w:proofErr w:type="gramEnd"/>
            <w:r w:rsidRPr="0047504A">
              <w:rPr>
                <w:rFonts w:ascii="Verdana" w:eastAsia="宋体" w:hAnsi="Verdana" w:cs="宋体"/>
                <w:color w:val="333333"/>
                <w:kern w:val="0"/>
                <w:szCs w:val="21"/>
              </w:rPr>
              <w:t>电厂二期</w:t>
            </w:r>
            <w:r w:rsidRPr="0047504A">
              <w:rPr>
                <w:rFonts w:ascii="Verdana" w:eastAsia="宋体" w:hAnsi="Verdana" w:cs="宋体"/>
                <w:color w:val="333333"/>
                <w:kern w:val="0"/>
                <w:szCs w:val="21"/>
              </w:rPr>
              <w:t>(2×30</w:t>
            </w:r>
            <w:r w:rsidRPr="0047504A">
              <w:rPr>
                <w:rFonts w:ascii="Verdana" w:eastAsia="宋体" w:hAnsi="Verdana" w:cs="宋体"/>
                <w:color w:val="333333"/>
                <w:kern w:val="0"/>
                <w:szCs w:val="21"/>
              </w:rPr>
              <w:t>万千瓦</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并实施三期</w:t>
            </w:r>
            <w:r w:rsidRPr="0047504A">
              <w:rPr>
                <w:rFonts w:ascii="Verdana" w:eastAsia="宋体" w:hAnsi="Verdana" w:cs="宋体"/>
                <w:color w:val="333333"/>
                <w:kern w:val="0"/>
                <w:szCs w:val="21"/>
              </w:rPr>
              <w:t>(2×60</w:t>
            </w:r>
            <w:r w:rsidRPr="0047504A">
              <w:rPr>
                <w:rFonts w:ascii="Verdana" w:eastAsia="宋体" w:hAnsi="Verdana" w:cs="宋体"/>
                <w:color w:val="333333"/>
                <w:kern w:val="0"/>
                <w:szCs w:val="21"/>
              </w:rPr>
              <w:t>万千瓦</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建设，争取到２００５年达到装机２４０万千瓦，２０１０年或稍后时间达到装机３６０万千瓦。建设沌口调峰电厂。大力发展热电联产和集中供热，２０００年和２０１０年分别达到２０万千瓦和３０万千瓦。积极开展核电站前期准备工作，争取早日开工建设。加快城市电网改造和建设，２０００年前</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形成鄂东５００千伏单环网，新建一批２２０千伏和１１０千伏</w:t>
            </w:r>
            <w:r w:rsidRPr="0047504A">
              <w:rPr>
                <w:rFonts w:ascii="Verdana" w:eastAsia="宋体" w:hAnsi="Verdana" w:cs="宋体"/>
                <w:color w:val="333333"/>
                <w:kern w:val="0"/>
                <w:szCs w:val="21"/>
              </w:rPr>
              <w:lastRenderedPageBreak/>
              <w:t>变电站，２２０千伏变电站深入城市负荷中心，整治中低压配电网，不同用电性质线路分开。２０１０年前再新建５００千伏变电站６座和一批２２０千伏、１１０千伏变电站。</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供水。</w:t>
            </w:r>
            <w:r w:rsidRPr="0047504A">
              <w:rPr>
                <w:rFonts w:ascii="Verdana" w:eastAsia="宋体" w:hAnsi="Verdana" w:cs="宋体"/>
                <w:color w:val="333333"/>
                <w:kern w:val="0"/>
                <w:szCs w:val="21"/>
              </w:rPr>
              <w:t>在老厂挖潜扩建的同时建设新水厂，较大幅度增加供水能力；完善城市管网，增强加压传输能力；节约水资源，提高重复使用率。２０００年供水量达到４５０万吨</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日，工业用水重复使用率达到７０％。２０１０年供水量达到５８０万吨</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日。</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燃气</w:t>
            </w:r>
            <w:r w:rsidRPr="0047504A">
              <w:rPr>
                <w:rFonts w:ascii="Verdana" w:eastAsia="宋体" w:hAnsi="Verdana" w:cs="宋体"/>
                <w:color w:val="333333"/>
                <w:kern w:val="0"/>
                <w:szCs w:val="21"/>
              </w:rPr>
              <w:t>。实行统一规划，因地制宜，多种气源并举，以民用为主（</w:t>
            </w:r>
            <w:proofErr w:type="gramStart"/>
            <w:r w:rsidRPr="0047504A">
              <w:rPr>
                <w:rFonts w:ascii="Verdana" w:eastAsia="宋体" w:hAnsi="Verdana" w:cs="宋体"/>
                <w:color w:val="333333"/>
                <w:kern w:val="0"/>
                <w:szCs w:val="21"/>
              </w:rPr>
              <w:t>民用以</w:t>
            </w:r>
            <w:proofErr w:type="gramEnd"/>
            <w:r w:rsidRPr="0047504A">
              <w:rPr>
                <w:rFonts w:ascii="Verdana" w:eastAsia="宋体" w:hAnsi="Verdana" w:cs="宋体"/>
                <w:color w:val="333333"/>
                <w:kern w:val="0"/>
                <w:szCs w:val="21"/>
              </w:rPr>
              <w:t>炊事用气为主），适当发展工业和服务业用气。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期间，实施汉口煤气厂三期工程，汉阳煤气厂工程（经一氧化碳转换增热，供民用气），武昌</w:t>
            </w:r>
            <w:proofErr w:type="gramStart"/>
            <w:r w:rsidRPr="0047504A">
              <w:rPr>
                <w:rFonts w:ascii="Verdana" w:eastAsia="宋体" w:hAnsi="Verdana" w:cs="宋体"/>
                <w:color w:val="333333"/>
                <w:kern w:val="0"/>
                <w:szCs w:val="21"/>
              </w:rPr>
              <w:t>空混工程</w:t>
            </w:r>
            <w:proofErr w:type="gramEnd"/>
            <w:r w:rsidRPr="0047504A">
              <w:rPr>
                <w:rFonts w:ascii="Verdana" w:eastAsia="宋体" w:hAnsi="Verdana" w:cs="宋体"/>
                <w:color w:val="333333"/>
                <w:kern w:val="0"/>
                <w:szCs w:val="21"/>
              </w:rPr>
              <w:t>及武昌焦化厂挖潜改造，利用武钢扩改增加燃气供应，建设方便居民的小区气化站和瓶装液化气设施。燃气输配管网建设与气源建设同步发展。２０００年，全市煤气日产能力达到１８０万立方米，年供应煤气６亿立方米，液化气１８万吨，城市居民燃气使用率达到８０％左右。２０００年后，在继续扩大燃气普及率的同时，重点调整民用燃料结构，改善供给方式，提高供给质量和效率。</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防洪排灌</w:t>
            </w:r>
            <w:r w:rsidRPr="0047504A">
              <w:rPr>
                <w:rFonts w:ascii="Verdana" w:eastAsia="宋体" w:hAnsi="Verdana" w:cs="宋体"/>
                <w:color w:val="333333"/>
                <w:kern w:val="0"/>
                <w:szCs w:val="21"/>
              </w:rPr>
              <w:t>。城乡统筹兼顾，建设、巩固、提高防洪、排渍（涝）、灌溉工程体系。</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期间完成市区１７８．５３公里干堤全部达标工程，</w:t>
            </w:r>
            <w:proofErr w:type="gramStart"/>
            <w:r w:rsidRPr="0047504A">
              <w:rPr>
                <w:rFonts w:ascii="Verdana" w:eastAsia="宋体" w:hAnsi="Verdana" w:cs="宋体"/>
                <w:color w:val="333333"/>
                <w:kern w:val="0"/>
                <w:szCs w:val="21"/>
              </w:rPr>
              <w:t>谌</w:t>
            </w:r>
            <w:proofErr w:type="gramEnd"/>
            <w:r w:rsidRPr="0047504A">
              <w:rPr>
                <w:rFonts w:ascii="Verdana" w:eastAsia="宋体" w:hAnsi="Verdana" w:cs="宋体"/>
                <w:color w:val="333333"/>
                <w:kern w:val="0"/>
                <w:szCs w:val="21"/>
              </w:rPr>
              <w:t>家矶和左岭干</w:t>
            </w:r>
            <w:proofErr w:type="gramStart"/>
            <w:r w:rsidRPr="0047504A">
              <w:rPr>
                <w:rFonts w:ascii="Verdana" w:eastAsia="宋体" w:hAnsi="Verdana" w:cs="宋体"/>
                <w:color w:val="333333"/>
                <w:kern w:val="0"/>
                <w:szCs w:val="21"/>
              </w:rPr>
              <w:t>堤全部</w:t>
            </w:r>
            <w:proofErr w:type="gramEnd"/>
            <w:r w:rsidRPr="0047504A">
              <w:rPr>
                <w:rFonts w:ascii="Verdana" w:eastAsia="宋体" w:hAnsi="Verdana" w:cs="宋体"/>
                <w:color w:val="333333"/>
                <w:kern w:val="0"/>
                <w:szCs w:val="21"/>
              </w:rPr>
              <w:t>达标工程，长江、汉江和主要内河部分重点险工险段加固整治工程，城郊接壤处２２．６公里未达标堤段加固工程，重点病险水库除险加固工程。２０１０年前，全面完成全市堤防整治工程，东西湖、杜家台等分蓄洪区安全设施工程，牌洲湾市辖河段整治工程。</w:t>
            </w:r>
            <w:proofErr w:type="gramStart"/>
            <w:r w:rsidRPr="0047504A">
              <w:rPr>
                <w:rFonts w:ascii="Verdana" w:eastAsia="宋体" w:hAnsi="Verdana" w:cs="宋体"/>
                <w:color w:val="333333"/>
                <w:kern w:val="0"/>
                <w:szCs w:val="21"/>
              </w:rPr>
              <w:t>按有利</w:t>
            </w:r>
            <w:proofErr w:type="gramEnd"/>
            <w:r w:rsidRPr="0047504A">
              <w:rPr>
                <w:rFonts w:ascii="Verdana" w:eastAsia="宋体" w:hAnsi="Verdana" w:cs="宋体"/>
                <w:color w:val="333333"/>
                <w:kern w:val="0"/>
                <w:szCs w:val="21"/>
              </w:rPr>
              <w:t>泄洪、改善环境、血防灭螺、方便管理和充分利用水土资源的原则，研究制定合理的江滩综合整治实施方案。分区实施一批排水管网和大中型排灌泵站的建设改造，改善旧城排水系统，新建成区实行雨污分流，基本解决内渍问题。</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五、环境和历史文化名城保护</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认真贯彻环境保护基本国策，坚持可持续发展战略，积极组织实施《中国２１世纪议程》，加强环境、生态、人文历史资源保护与综合整治，发展环保产业，推行清洁生产，努力营造我市净化、绿化、美化和生态良性循环的环境，建设具有历史文化特色的山水园林城市。</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r w:rsidRPr="0047504A">
              <w:rPr>
                <w:rFonts w:ascii="Verdana" w:eastAsia="宋体" w:hAnsi="Verdana" w:cs="宋体"/>
                <w:color w:val="333333"/>
                <w:kern w:val="0"/>
                <w:szCs w:val="21"/>
              </w:rPr>
              <w:t>九五</w:t>
            </w:r>
            <w:proofErr w:type="gramStart"/>
            <w:r w:rsidRPr="0047504A">
              <w:rPr>
                <w:rFonts w:ascii="Verdana" w:eastAsia="宋体" w:hAnsi="Verdana" w:cs="宋体"/>
                <w:color w:val="333333"/>
                <w:kern w:val="0"/>
                <w:szCs w:val="21"/>
              </w:rPr>
              <w:t>”</w:t>
            </w:r>
            <w:proofErr w:type="gramEnd"/>
            <w:r w:rsidRPr="0047504A">
              <w:rPr>
                <w:rFonts w:ascii="Verdana" w:eastAsia="宋体" w:hAnsi="Verdana" w:cs="宋体"/>
                <w:color w:val="333333"/>
                <w:kern w:val="0"/>
                <w:szCs w:val="21"/>
              </w:rPr>
              <w:t>时期，切实减缓环境污染和生态破坏的趋势，城区环境质量基本稳定，部分区域环境质量改善。２０１０年，环境污染和生态破坏基本得到控制，城区环境质量较大改善，部分城区建成环境清洁优美、生态良性循环的示范区。</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大气环境保护与治理。</w:t>
            </w:r>
            <w:r w:rsidRPr="0047504A">
              <w:rPr>
                <w:rFonts w:ascii="Verdana" w:eastAsia="宋体" w:hAnsi="Verdana" w:cs="宋体"/>
                <w:color w:val="333333"/>
                <w:kern w:val="0"/>
                <w:szCs w:val="21"/>
              </w:rPr>
              <w:t>改善工业和民用燃料结构，发展集中供热，限期治理、改造全市工业锅炉、窑炉，控制汽车尾气污染，保持各项大气环境质量指标优于国家二级标准。</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lastRenderedPageBreak/>
              <w:t xml:space="preserve">　　</w:t>
            </w:r>
            <w:r w:rsidRPr="0047504A">
              <w:rPr>
                <w:rFonts w:ascii="Verdana" w:eastAsia="宋体" w:hAnsi="Verdana" w:cs="宋体"/>
                <w:b/>
                <w:bCs/>
                <w:color w:val="333333"/>
                <w:kern w:val="0"/>
                <w:szCs w:val="21"/>
              </w:rPr>
              <w:t>水环境保护与治理。</w:t>
            </w:r>
            <w:r w:rsidRPr="0047504A">
              <w:rPr>
                <w:rFonts w:ascii="Verdana" w:eastAsia="宋体" w:hAnsi="Verdana" w:cs="宋体"/>
                <w:color w:val="333333"/>
                <w:kern w:val="0"/>
                <w:szCs w:val="21"/>
              </w:rPr>
              <w:t>加强对饮用水源的保护，限期治理工业废水污染源，提高工业废水重复利用率，控制和减少污水排放量，实施东湖、墨水湖污染综合治理工程，长丰南北</w:t>
            </w:r>
            <w:proofErr w:type="gramStart"/>
            <w:r w:rsidRPr="0047504A">
              <w:rPr>
                <w:rFonts w:ascii="Verdana" w:eastAsia="宋体" w:hAnsi="Verdana" w:cs="宋体"/>
                <w:color w:val="333333"/>
                <w:kern w:val="0"/>
                <w:szCs w:val="21"/>
              </w:rPr>
              <w:t>垸</w:t>
            </w:r>
            <w:proofErr w:type="gramEnd"/>
            <w:r w:rsidRPr="0047504A">
              <w:rPr>
                <w:rFonts w:ascii="Verdana" w:eastAsia="宋体" w:hAnsi="Verdana" w:cs="宋体"/>
                <w:color w:val="333333"/>
                <w:kern w:val="0"/>
                <w:szCs w:val="21"/>
              </w:rPr>
              <w:t>、堤角、沌口污水处理工程和长江深排污水工程。使长江、汉水武汉段各断面水质主要指标达</w:t>
            </w:r>
            <w:r w:rsidRPr="0047504A">
              <w:rPr>
                <w:rFonts w:ascii="宋体" w:eastAsia="宋体" w:hAnsi="宋体" w:cs="宋体"/>
                <w:color w:val="333333"/>
                <w:kern w:val="0"/>
                <w:szCs w:val="21"/>
              </w:rPr>
              <w:t>Ⅱ</w:t>
            </w:r>
            <w:r w:rsidRPr="0047504A">
              <w:rPr>
                <w:rFonts w:ascii="Verdana" w:eastAsia="宋体" w:hAnsi="Verdana" w:cs="宋体"/>
                <w:color w:val="333333"/>
                <w:kern w:val="0"/>
                <w:szCs w:val="21"/>
              </w:rPr>
              <w:t>类地面水标准，东湖达</w:t>
            </w:r>
            <w:r w:rsidRPr="0047504A">
              <w:rPr>
                <w:rFonts w:ascii="宋体" w:eastAsia="宋体" w:hAnsi="宋体" w:cs="宋体"/>
                <w:color w:val="333333"/>
                <w:kern w:val="0"/>
                <w:szCs w:val="21"/>
              </w:rPr>
              <w:t>Ⅲ</w:t>
            </w:r>
            <w:r w:rsidRPr="0047504A">
              <w:rPr>
                <w:rFonts w:ascii="Verdana" w:eastAsia="宋体" w:hAnsi="Verdana" w:cs="宋体"/>
                <w:color w:val="333333"/>
                <w:kern w:val="0"/>
                <w:szCs w:val="21"/>
              </w:rPr>
              <w:t>类地面水标准，其他水域水质基本得到控制。２０００年，工业废水处理率和重点企业工业废水排放达标率分别达到８４％和８９％，２０１０年，分别达到８８％和９２％。</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固体废物治理。</w:t>
            </w:r>
            <w:r w:rsidRPr="0047504A">
              <w:rPr>
                <w:rFonts w:ascii="Verdana" w:eastAsia="宋体" w:hAnsi="Verdana" w:cs="宋体"/>
                <w:color w:val="333333"/>
                <w:kern w:val="0"/>
                <w:szCs w:val="21"/>
              </w:rPr>
              <w:t>进一步开展工业固体废物的综合利用，严格管理危险固体废物的处置。２０００年，工业固体废物综合利用率和综合治理率分别达到９８％和９９％，２０１０年分别达到９８％和１００％。</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噪声治理。</w:t>
            </w:r>
            <w:r w:rsidRPr="0047504A">
              <w:rPr>
                <w:rFonts w:ascii="Verdana" w:eastAsia="宋体" w:hAnsi="Verdana" w:cs="宋体"/>
                <w:color w:val="333333"/>
                <w:kern w:val="0"/>
                <w:szCs w:val="21"/>
              </w:rPr>
              <w:t>逐步外迁扰民企业，加强环境噪声管理，重点加强交通噪声、建筑施工噪声和社会生活噪声的管理，创建噪声达标区，使区域环境噪声平均值控制在５７分贝以下，城区交通干线噪声平均值控制在７１分贝以下。</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农业环境保护与治理。</w:t>
            </w:r>
            <w:r w:rsidRPr="0047504A">
              <w:rPr>
                <w:rFonts w:ascii="Verdana" w:eastAsia="宋体" w:hAnsi="Verdana" w:cs="宋体"/>
                <w:color w:val="333333"/>
                <w:kern w:val="0"/>
                <w:szCs w:val="21"/>
              </w:rPr>
              <w:t>强化环境意识，保护和合理开发耕地、森林、水域、生物多样性等生态资源；加强农田水利基本建设，进一步改善农业生产条件，搞好农业综合开发；推广生态农业和绿色工程，发展无公害生产，利用沼气、太阳能改善农村燃料结构；严格控制乡镇工业污染。</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园林绿化。</w:t>
            </w:r>
            <w:r w:rsidRPr="0047504A">
              <w:rPr>
                <w:rFonts w:ascii="Verdana" w:eastAsia="宋体" w:hAnsi="Verdana" w:cs="宋体"/>
                <w:color w:val="333333"/>
                <w:kern w:val="0"/>
                <w:szCs w:val="21"/>
              </w:rPr>
              <w:t>以普遍绿化为基础，公共绿地建设和植树造林为重点，抓好各行各业的绿化，突出抓好新建区、风景区、江滩堤防、道路和农村绿化，增建广场公共绿地和城区公园，建设木兰山、</w:t>
            </w:r>
            <w:proofErr w:type="gramStart"/>
            <w:r w:rsidRPr="0047504A">
              <w:rPr>
                <w:rFonts w:ascii="Verdana" w:eastAsia="宋体" w:hAnsi="Verdana" w:cs="宋体"/>
                <w:color w:val="333333"/>
                <w:kern w:val="0"/>
                <w:szCs w:val="21"/>
              </w:rPr>
              <w:t>嵩</w:t>
            </w:r>
            <w:proofErr w:type="gramEnd"/>
            <w:r w:rsidRPr="0047504A">
              <w:rPr>
                <w:rFonts w:ascii="Verdana" w:eastAsia="宋体" w:hAnsi="Verdana" w:cs="宋体"/>
                <w:color w:val="333333"/>
                <w:kern w:val="0"/>
                <w:szCs w:val="21"/>
              </w:rPr>
              <w:t>阳、将军山、九真山、青龙山、寿山寺和马鞍山森林公园。２０００年，城市建成区绿化覆盖率达到３３．５％，人均公共绿地面积达到７．６平方米，２０１０年分别达到３５％和１０平方米。</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城市环卫事业。</w:t>
            </w:r>
            <w:r w:rsidRPr="0047504A">
              <w:rPr>
                <w:rFonts w:ascii="Verdana" w:eastAsia="宋体" w:hAnsi="Verdana" w:cs="宋体"/>
                <w:color w:val="333333"/>
                <w:kern w:val="0"/>
                <w:szCs w:val="21"/>
              </w:rPr>
              <w:t>全面规划，科学管理，使垃圾无害化、资源化、减量化，消除污染</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保护环境，创建国家卫生城市。在有条件的地方实行生活垃圾收集分类袋装化。新建垃圾无害</w:t>
            </w:r>
            <w:proofErr w:type="gramStart"/>
            <w:r w:rsidRPr="0047504A">
              <w:rPr>
                <w:rFonts w:ascii="Verdana" w:eastAsia="宋体" w:hAnsi="Verdana" w:cs="宋体"/>
                <w:color w:val="333333"/>
                <w:kern w:val="0"/>
                <w:szCs w:val="21"/>
              </w:rPr>
              <w:t>化卫生</w:t>
            </w:r>
            <w:proofErr w:type="gramEnd"/>
            <w:r w:rsidRPr="0047504A">
              <w:rPr>
                <w:rFonts w:ascii="Verdana" w:eastAsia="宋体" w:hAnsi="Verdana" w:cs="宋体"/>
                <w:color w:val="333333"/>
                <w:kern w:val="0"/>
                <w:szCs w:val="21"/>
              </w:rPr>
              <w:t>填埋场２座，堆肥处理场３座，垃圾焚烧综合利用场２座。</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期间，城区道路清扫保洁率达到１００％，垃圾机械化收运率达到８０％以上，垃圾无害化处理率达到８０％，公厕粪便无害化处理率达到１００％。２０１０年垃圾和公厕粪便的无害化处理率均达到１００％。</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历史文化名城保护。</w:t>
            </w:r>
            <w:r w:rsidRPr="0047504A">
              <w:rPr>
                <w:rFonts w:ascii="Verdana" w:eastAsia="宋体" w:hAnsi="Verdana" w:cs="宋体"/>
                <w:color w:val="333333"/>
                <w:kern w:val="0"/>
                <w:szCs w:val="21"/>
              </w:rPr>
              <w:t>坚持</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抢救、保护、继承、发展</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的方针，实行系统保护与重点保护相结合，历史文化名城保护与城市建设发展、人文历史景观开发利用、城市文化特色创造相</w:t>
            </w:r>
            <w:r w:rsidRPr="0047504A">
              <w:rPr>
                <w:rFonts w:ascii="Verdana" w:eastAsia="宋体" w:hAnsi="Verdana" w:cs="宋体"/>
                <w:color w:val="333333"/>
                <w:kern w:val="0"/>
                <w:szCs w:val="21"/>
              </w:rPr>
              <w:lastRenderedPageBreak/>
              <w:t>结合。对市级以上文物保护单位，文物分布密集、等级较高、特色突出的重点地段和市政府公布的有历史保留价值的建筑、街巷，依法严格加强控制、保护、修缮。加大地下文物保护和抢救性发掘的力度，完善文物安全防范体系。</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六、城市管理</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坚持城市建设与城市管理并重的方针，持之以恒地加强和改善城市管理，与城市建设现代化和城市功能国际化进程相适应，实现城市管理的科学化、法制化。</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坚持依法治市，建立起以法制为核心内容的城市管理体制。学习和借鉴国内外先进的城市管理经验，制定和完善城市管理的地方性法规，建立健全全市统一、精干、高效，市、区、</w:t>
            </w:r>
            <w:proofErr w:type="gramStart"/>
            <w:r w:rsidRPr="0047504A">
              <w:rPr>
                <w:rFonts w:ascii="Verdana" w:eastAsia="宋体" w:hAnsi="Verdana" w:cs="宋体"/>
                <w:color w:val="333333"/>
                <w:kern w:val="0"/>
                <w:szCs w:val="21"/>
              </w:rPr>
              <w:t>街合理</w:t>
            </w:r>
            <w:proofErr w:type="gramEnd"/>
            <w:r w:rsidRPr="0047504A">
              <w:rPr>
                <w:rFonts w:ascii="Verdana" w:eastAsia="宋体" w:hAnsi="Verdana" w:cs="宋体"/>
                <w:color w:val="333333"/>
                <w:kern w:val="0"/>
                <w:szCs w:val="21"/>
              </w:rPr>
              <w:t>划分事权、责任明确、运转协调的城市管理系统，提高城管队伍的人员素质、执法权威和行政效率。加强城市档案和城市管理信息系统的建设，充分发挥其效用。</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加强各专职管理部门之间的统筹协调和全社会的齐抓共管，形成合力。把有重点的集中整顿与制度化日常管理结合起来，突出经常性的基础工作。充分发挥群众参与和舆论监督的作用，把专职部门从严管理与养成市民文明习惯结合起来，重在治本。</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发挥城市规划对城市建设和管理的法定效力，抓紧编制分区规划和控制性详细规划，加强新城规划和村镇建设规划。严格按规划进行城乡建设管理，坚决处置各种违反规划的行为。</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吸引和鼓励外资和国内社会资金参与基础设施建设和营运管理，改革经营性基础设施和公共事业的管理体制和运行机制，在保证社会效益的前提下，降低营运成本，提高营运效益。</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center"/>
              <w:rPr>
                <w:rFonts w:ascii="Verdana" w:eastAsia="宋体" w:hAnsi="Verdana" w:cs="宋体"/>
                <w:color w:val="333333"/>
                <w:kern w:val="0"/>
                <w:szCs w:val="21"/>
              </w:rPr>
            </w:pPr>
            <w:r w:rsidRPr="0047504A">
              <w:rPr>
                <w:rFonts w:ascii="Verdana" w:eastAsia="宋体" w:hAnsi="Verdana" w:cs="宋体"/>
                <w:color w:val="333333"/>
                <w:kern w:val="0"/>
                <w:szCs w:val="21"/>
              </w:rPr>
              <w:t>第七部分　建立现代都市生活模式</w:t>
            </w:r>
          </w:p>
          <w:p w:rsidR="0047504A" w:rsidRPr="0047504A" w:rsidRDefault="0047504A" w:rsidP="0047504A">
            <w:pPr>
              <w:widowControl/>
              <w:spacing w:line="450" w:lineRule="atLeast"/>
              <w:jc w:val="center"/>
              <w:rPr>
                <w:rFonts w:ascii="Verdana" w:eastAsia="宋体" w:hAnsi="Verdana" w:cs="宋体"/>
                <w:color w:val="333333"/>
                <w:kern w:val="0"/>
                <w:szCs w:val="21"/>
              </w:rPr>
            </w:pPr>
            <w:r w:rsidRPr="0047504A">
              <w:rPr>
                <w:rFonts w:ascii="Verdana" w:eastAsia="宋体" w:hAnsi="Verdana" w:cs="宋体"/>
                <w:color w:val="333333"/>
                <w:kern w:val="0"/>
                <w:szCs w:val="21"/>
              </w:rPr>
              <w:t>创建高度文明社会风貌</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我市今后１５年发展的基本任务之一，是使市民生活资料更加丰富，消费结构趋于合理，居住条件明显改善，文化生活更加充实，健康水平进一步提高，社会服务和保障进一步完善，进而建立较为富裕和文明、进步的社会主义现代都市生活模式，创建高度文明的社会风貌。</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一、严格控制人口增长，实现优生优育</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坚持不懈地贯彻计划生育的基本国策。继续实行各级政府一把手亲自抓、负总责和</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一票否决</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的制度。各方面齐抓共管，综合治理，形成开展计划生育工作的良好社会环境。大力开展计划生育和优生优育宣传，提倡晚婚晚育，并积极运用经济手段加强利益导向，完善</w:t>
            </w:r>
            <w:r w:rsidRPr="0047504A">
              <w:rPr>
                <w:rFonts w:ascii="Verdana" w:eastAsia="宋体" w:hAnsi="Verdana" w:cs="宋体"/>
                <w:color w:val="333333"/>
                <w:kern w:val="0"/>
                <w:szCs w:val="21"/>
              </w:rPr>
              <w:lastRenderedPageBreak/>
              <w:t>社会制约机制。加强分类指导，在继续做好城市常住人口计划生育工作的同时，着重抓好城市暂住人口和农村人口的计划生育工作。依靠科技进步，为控制人口数量和提高人口质量服务。采取多种手段加强妇幼保健工作，普及婚前医学检查，加强计划免疫和母婴系统保健工作，开展优生咨询服务。到２０００年力争我市人口出生率和人口自然增长率分别控制在１３</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和７</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以内。</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在认真做好计划生育工作的同时，严格控制人口机械增长。在继续实行计划指标与政策双重调控基础上，采取必要经济手段调节人口流向，使我市今后１５年年均人口增长（含自然增长）不超过１０万人。</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二、较大幅度提高市民收入，逐步实现共同富裕</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在发展经济和提高劳动生产率的基础上，使城乡居民实际收入水平普遍获得较大幅度增长。保护合法收入，取缔非法收入，理顺分配关系。</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城镇居民人均生活费收入和农村人均纯收入年均实际增长７％以上，考虑物价因素，预测２０００年分别达到１万元左右和４０００元左右。后１０年，城镇居民人均生活费收入和农村人均纯收入年均实际增长６％以上。</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努力扩大劳动就业。鼓励和引导多种经济成份、多种产业层次、多种就业方式广开就业门路，创造更多的就业机会，培育和发展劳动力市场，实施</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再就业工程</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。２０００年，城镇失业率控制在３％以内。</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努力提高农业比较效益，切实减轻农民负担，使农民增产增收。更多地吸纳农村剩余劳动力就地、就近向非农产业转移。</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确保和增加主要农副产品和人民生活必需品的有效供给，健全和加强价格调控体系和市场监管工作，加强国合商业保障供给、平抑物价的主渠道作用，使物价上涨幅度控制在经济和社会可承受限度内。</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加大扶贫帮困工作力度，逐步实现共同富裕。认真落实扶贫攻坚计划及政策措施，帮助贫困乡村发展经济，在１９９７年前，解决贫困乡村１６万人的温饱问题，２００５年之前达到小康水平。贯彻和落实最低工资标准，确立城市居民最低生活保障线，建立起比较系统和完善的社会帮困制度，保障城市低收入者的基本生活。</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三、以改善居住环境和提高出行效率为重点，不断提高市民生活质量</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以</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安居工程</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为重点，加快城市住房特别是经济实用住房的建设。</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时期建成住宅１８００万平方米。２０００年，城市居民人均居住面积达到８．５平方米，住户最小居住</w:t>
            </w:r>
            <w:r w:rsidRPr="0047504A">
              <w:rPr>
                <w:rFonts w:ascii="Verdana" w:eastAsia="宋体" w:hAnsi="Verdana" w:cs="宋体"/>
                <w:color w:val="333333"/>
                <w:kern w:val="0"/>
                <w:szCs w:val="21"/>
              </w:rPr>
              <w:lastRenderedPageBreak/>
              <w:t>面积不低于人均５平方米，成套率达到７０％。改进居民小区整体设计和系统施工，提高和完善道路、给排水、供电、供气、通信、购物、公共绿地、文化教育体育场所、停车场地等公用设施的配套水平，在部分居民小区实施</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冬暖夏凉</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示范工程，并逐步推广。２０００年，城区普及住宅电话，农村住宅电话普及率达到２５％左右；家庭供电保证量不少于２０００千瓦时</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年。２０１０年，城市居民人均居住面积达到１２平方米，住户最小居住面积不低于人均８平方米，成套率达到９０％。</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优化市民出行的交通结构，提高出行效率。优先发展公用交通，提高公用交通的通达性、服务质量和营运效率，重点发展大容量、轻便、快捷的轨道交通，使之逐步成为市民出行的主要工具之一。适度发展私人轿车。</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四、大力发展卫生保健事业，增进市民身心健康</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贯彻以预防为主，中西医协调发展和为人民健康服务的方针，改革城乡医疗保险制度，发展农村合作医疗，努力提高医疗水平和服务质量。２０００年前，城区、郊区、郊县先后达到国家初级卫生保健标准，实现人人享有初级卫生保健目标；城乡居民平均期望寿命２０００年达到７５．１７岁。</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健全医疗服务体系，改善医疗保健条件，有重点建设改造部分医院和卫生保健设施。２０００年，每千人拥有医院病床数达到４．５张，每千人拥有卫生技术人员达到８．３人，２０１０年分别达到５张和８．４人。</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加强乡镇卫生院和农村医疗网点的建设，提高农村医疗技术水平，改善农村卫生状况。２０００年，农村卫生室覆盖率达到９８％，农村安全卫生饮用水普及率达到９０％以上，２０１０年分别达到１００％和９８％。</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广泛开展爱国卫生运动，努力创建国家卫生城市。加强卫生监督和对传染病、地方病、职业病等严重危害健康的疾病的防治。２０００年，</w:t>
            </w:r>
            <w:proofErr w:type="gramStart"/>
            <w:r w:rsidRPr="0047504A">
              <w:rPr>
                <w:rFonts w:ascii="Verdana" w:eastAsia="宋体" w:hAnsi="Verdana" w:cs="宋体"/>
                <w:color w:val="333333"/>
                <w:kern w:val="0"/>
                <w:szCs w:val="21"/>
              </w:rPr>
              <w:t>血吸虫病区灭螺面</w:t>
            </w:r>
            <w:proofErr w:type="gramEnd"/>
            <w:r w:rsidRPr="0047504A">
              <w:rPr>
                <w:rFonts w:ascii="Verdana" w:eastAsia="宋体" w:hAnsi="Verdana" w:cs="宋体"/>
                <w:color w:val="333333"/>
                <w:kern w:val="0"/>
                <w:szCs w:val="21"/>
              </w:rPr>
              <w:t>积达到８５％，钉螺面积纯降１．５万亩以上，传染病总报告发病率控制到１５０人</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１０万人，计划免疫接种率达到９０％，２０１０年，传染病总报告发病率控制到１００人</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１０万人，计划免疫接种率达到９８％。</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五、积极发展文化、体育和旅游事业，丰富市民生活色彩和休闲形式</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坚持为人民服务，为社会主义服务的方向和</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百花齐放，百家争鸣</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的方针，紧紧围绕建设国际性城市总目标，繁荣我市文化事业，努力建设和发展我市文脉深厚、群众基础广泛、富有</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楚风汉味</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、融合四方、雅俗共赏的都市文化。</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lastRenderedPageBreak/>
              <w:t xml:space="preserve">　　增加对文化基础设施建设的投入，建设武汉博物馆、图书馆、美术馆、音乐厅、图书出版发行中心等一批代表武汉形象的标志性文化设施。重点办好一批具有汉味和楚文化特色的文艺团体，倡导高雅、严肃的文化艺术，创作和推出更多的文化艺术精品。在继续扩大武汉国际杂技节国际影响的同时，再开拓几个国际文化艺术产品，以增强武汉在国际文化艺术交流中的影响力和吸引力。扩大文化设施、文化团体对市民的服务领域，加强文化市场管理，满足和提高市民不同层次、健康向上的文化生活需要。</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进一步增强广播电视和图书、报刊、音像制品对于丰富市民生活、扩大对外交往、加强对外宣传的作用，坚持正确舆论导向，形成良好的文化艺术交流环境。搞好电视剧拍摄基地、电视演播厅等设施建设，加强节目制作，提高节目质量，丰富节目内容，扩大服务范围，完善传播手段。２０００年，城乡广播电视混合覆盖率达到１００％。图书、报刊要控制总量，提高质量，调整结构，促进发展。优化图书选题，创造武汉出版特色；加强报刊、音像市场管理。</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大力开展全民健身运动。加大体育设施的投入，重点建设市体育中心和武钢体育中心，使我市公共体育用地尽快达到国家标准。２０００年，全市体育人口达到５０％，竞技体育达标率达到８５．５％，２０１０年分别达到６０％和９０％。竞技体育优势项目继续保持全国领先水平并争取其他重点项目取得好成绩。在努力办好国际渡江节的同时，积极创造条件，争取承办大型、综合性的全国或国际体育比赛。</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努力丰富市民休闲形式。大力发展新兴家庭服务业，提高家务劳动的社会化程度，把市民从家务劳动中解脱出来。大力开发和完善城乡休闲娱乐场地设施和旅游度假景点，普及发展企业文化、乡村文化、社区文化、校园文化和家庭文化，不断满足市民对增加休闲消费和精神文化生活消费的需求。２０００年，全市教育、文化、娱乐和劳务消费占居民消费支出的比重达到１５％以上，２０１０年达到２０％。</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六、不断提高全体市民的道德水准、文化修养和文明素质，创建现代都市文明风貌</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坚持用邓小平建设有中国特色社会主义理论武装全市干部和群众，紧紧围绕培养有理想、有道德、有文化、有纪律的社会主义公民和把武汉建设成国际性城市的总目标，加强社会主义精神文明建设。深入进行爱国主义、集体主义、社会主义的教育，树立正确的世界观、人生观、价值观。积极倡导与有中国特色社会主义市场经济相适应的价值观念，培养</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敢为天下先</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的创业精神，艰苦奋斗、严谨务实的敬业精神和文明守法的契约精神，形成现代都市崭新的精神风貌。</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lastRenderedPageBreak/>
              <w:t xml:space="preserve">　　对市民尤其是青少年进行生动、形象的民族优秀文化、革命传统和武汉光荣历史的宣传教育，采用多种形式广泛宣传我市经济建设和社会发展成就、先进模范事迹和发展远景规划，倡导唱市歌、挂市徽、护市花、种市树，激发武汉市民的自豪感、自信心和热爱武汉、共建武汉的热情。</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加强社会治安综合治理。积极开展</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三五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普法教育，提高市民的法律意识和素养，确立懂法守法的行为准则。积极防范和依法严厉打击各类刑事犯罪与经济犯罪，坚决扫除各种社会丑恶现象。加强对城市流动人口管理，加强信访、民调和治安保卫工作，加强对</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两劳</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释解人员的帮教工作。加强国防教育，增强军政军民团结，进一步做好新时期民兵和预备役工作，有计划、有组织地开展军地、军民、警民共建精神文明的活动，共创</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双拥模范城</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，共建国际性城市。形成城市建设和管理有条不紊、社会治安井然有序和政治上安定团结的法治氛围。</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积极开展养成性教育，培育市民</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文明礼让、诚实守信、互助友爱、扶危济困、遵纪守法</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的社会公德，倡导</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尊老爱幼、尊师爱生、扶弱助残</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的社会风尚，树立</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讲服务信誉，用文明语言</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的行业新风，倡导以</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五好家庭</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为内容的家庭伦理道德，发展新型的人际关系。提倡节俭，崇尚节约，克服陈规陋习，移风易俗，破除迷信，禁止赌博，提倡科学、文明、健康的生活方式。</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适应建设国际性城市的需要，在积极推广普通话的同时，逐步推广双语教育，加强文化艺术修养，提高市民国际交往的素质。</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center"/>
              <w:rPr>
                <w:rFonts w:ascii="Verdana" w:eastAsia="宋体" w:hAnsi="Verdana" w:cs="宋体"/>
                <w:color w:val="333333"/>
                <w:kern w:val="0"/>
                <w:szCs w:val="21"/>
              </w:rPr>
            </w:pPr>
            <w:r w:rsidRPr="0047504A">
              <w:rPr>
                <w:rFonts w:ascii="Verdana" w:eastAsia="宋体" w:hAnsi="Verdana" w:cs="宋体"/>
                <w:color w:val="333333"/>
                <w:kern w:val="0"/>
                <w:szCs w:val="21"/>
              </w:rPr>
              <w:t>第八部分</w:t>
            </w: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以扩大开放为先导</w:t>
            </w:r>
          </w:p>
          <w:p w:rsidR="0047504A" w:rsidRPr="0047504A" w:rsidRDefault="0047504A" w:rsidP="0047504A">
            <w:pPr>
              <w:widowControl/>
              <w:spacing w:line="450" w:lineRule="atLeast"/>
              <w:jc w:val="center"/>
              <w:rPr>
                <w:rFonts w:ascii="Verdana" w:eastAsia="宋体" w:hAnsi="Verdana" w:cs="宋体"/>
                <w:color w:val="333333"/>
                <w:kern w:val="0"/>
                <w:szCs w:val="21"/>
              </w:rPr>
            </w:pPr>
            <w:r w:rsidRPr="0047504A">
              <w:rPr>
                <w:rFonts w:ascii="Verdana" w:eastAsia="宋体" w:hAnsi="Verdana" w:cs="宋体"/>
                <w:color w:val="333333"/>
                <w:kern w:val="0"/>
                <w:szCs w:val="21"/>
              </w:rPr>
              <w:t>大力推进国际化进程</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今后１５年，我市对外开放的主要目标和任务是：坚持</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立足湖北，依托长江，服务全国，面向世界</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的大开放战略方针，以推进国际化为主线，以招商引资和拓展外贸为重点，高质量、高速度、高效益发展武汉开放型经济，建立符合国际通行规则、沟通国内外资金流、商品流、技术流、人才流和信息流的现代市场体系，使武汉成为我国中部地区连接国际市场的中心枢纽和对外开放的主要窗口。</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一、以金融、贸易和企业运营为重点，加快推进国际化进程</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lastRenderedPageBreak/>
              <w:t xml:space="preserve">　　加快推进金融国际化。大力发展证券市场，争取尽早建成符合国际规则、具有国内一流水平的武汉证券交易所；加快货币市场的建设，开展与国内外资银行、境外银行同业拆借业务；积极创造条件，建立离岸金融、黄金市场和外汇、期货市场；继续积极引进外资银行和开办合资银行；引进国外保险机构和兴办中外合资保险机构；引进一批外资财务公司和租赁公司；积极争取设立中国进出口银行武汉分行；鼓励本市金融机构到境外设立分支机构。力争到２０００年，全市拥有外资金融机构及办事处２０家以上。</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着手建设中央商务区，使之逐步成为我市金融、贸易活动的中心和大型企业集团、国际财团的集聚地。争取政策，创造环境，吸引一批国外大财团、大公司来汉设立分公司或办事处；引进国外的会计师事务所；开办中外合资的零售商业；争取国家批准外商直接经营商业、旅游、服务等第三产业；利用外资开办教育和医疗卫生事业；有步骤地允许部分国有企业将整体或部分产权向外商转让；积极创造条件，建立武汉保税区。力争到２０００年，３０余家国际大型企业集团或跨国公司总部、地区总部及分支机构在汉落户。</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继续以东湖、沌口、阳</w:t>
            </w:r>
            <w:proofErr w:type="gramStart"/>
            <w:r w:rsidRPr="0047504A">
              <w:rPr>
                <w:rFonts w:ascii="Verdana" w:eastAsia="宋体" w:hAnsi="Verdana" w:cs="宋体"/>
                <w:color w:val="333333"/>
                <w:kern w:val="0"/>
                <w:szCs w:val="21"/>
              </w:rPr>
              <w:t>逻</w:t>
            </w:r>
            <w:proofErr w:type="gramEnd"/>
            <w:r w:rsidRPr="0047504A">
              <w:rPr>
                <w:rFonts w:ascii="Verdana" w:eastAsia="宋体" w:hAnsi="Verdana" w:cs="宋体"/>
                <w:color w:val="333333"/>
                <w:kern w:val="0"/>
                <w:szCs w:val="21"/>
              </w:rPr>
              <w:t>、吴家山开发区为重点，率先在管理体制与运行机制上按国际惯例办事，高速度、高效益、跳跃式发展，成为我市改革开放的试验区、经济与科技结合的示范区和经济发展的增长极，成为具有国际水平的现代化新区，并以此带动全市的对外开放。</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通过建立现代企业制度，学习和借鉴发达国家先进的管理经验，加快推行符合国际惯例的质量标准和质量体系认证，实行国际通行的会计、税收、统计等制度，加强对知识产权的保护并提高其保护水平，建立起符合社会主义市场经济要求，适应国际通行规则的新型外贸管理体制。２０００年，主要行业和大型企业集团基本实现按国际通行规则运作和经营，初步形成与国际市场互接互补的金融、贸易、信息等市场体系。</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二、强化招商引资力度，提高利用外资的质量</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以完善结构、优化投向为基本政策取向，加快利用外资的步伐，提高利用外资的质量。</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我市利用外资的重点领域是：高新技术产业、基础产业与基础设施、老工业企业改造、农业综合开发等。要抓住国家利用国外政府贷款向中西部地区倾斜的机遇，进一步扩大间接利用外资的规模。把重视和发展与跨国经营的大财团、大公司的合作作为今后招商引资的战略重点，加大对外招商的工作力度。积极探索内资企业在境外包装上市和采用ＢＯＴ、投资基金、发行境外债券、股票等多种利用外资方式。进一步加强项目库建设，提高对外招商的效率与质量。加强对我市在境外投资企业的管理和监督，充分发挥其窗口作用，并为招商引资牵线搭桥。积极办好现有的三资企业，使其发挥良好效益，起到吸引外资的示范</w:t>
            </w:r>
            <w:r w:rsidRPr="0047504A">
              <w:rPr>
                <w:rFonts w:ascii="Verdana" w:eastAsia="宋体" w:hAnsi="Verdana" w:cs="宋体"/>
                <w:color w:val="333333"/>
                <w:kern w:val="0"/>
                <w:szCs w:val="21"/>
              </w:rPr>
              <w:lastRenderedPageBreak/>
              <w:t>作用。把积极利用外资与消化、吸收先进技术和管理经验更紧密地结合起来，逐步提高自主创新能力。</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时期，累计利用外资额争取达到６０亿美元以上。</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三、优化进出口结构，加快对外贸易的发展</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以提高经济效益为中心，实施</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以质取胜</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和市场多元化战略，推进企业国际化经营，实现商品贸易、技术贸易、服务贸易一体化协调发展，促进贸、工、农、技、商、</w:t>
            </w:r>
            <w:proofErr w:type="gramStart"/>
            <w:r w:rsidRPr="0047504A">
              <w:rPr>
                <w:rFonts w:ascii="Verdana" w:eastAsia="宋体" w:hAnsi="Verdana" w:cs="宋体"/>
                <w:color w:val="333333"/>
                <w:kern w:val="0"/>
                <w:szCs w:val="21"/>
              </w:rPr>
              <w:t>银之间</w:t>
            </w:r>
            <w:proofErr w:type="gramEnd"/>
            <w:r w:rsidRPr="0047504A">
              <w:rPr>
                <w:rFonts w:ascii="Verdana" w:eastAsia="宋体" w:hAnsi="Verdana" w:cs="宋体"/>
                <w:color w:val="333333"/>
                <w:kern w:val="0"/>
                <w:szCs w:val="21"/>
              </w:rPr>
              <w:t>的结合，使武汉市进出口贸易持续、快速、健康发展。</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在积极扩大轻纺产品出口的同时，争取在２０００年前完成出口商品由轻纺产品为主向机电产品为主的转变，由粗加工、低附加值产品为主向精加工、高附加值产品为主的转变，出口经营方式由收购制为主向代理制为主转变；大力发展三资企业、自营出口企业、乡镇区街企业的产品出口；积极发展创汇农业；有计划地发展规模经营的出口商品生产基地；组建一批实力雄厚的跨国集团公司和综合商社；扶持一批在国际市场上有发展前景、竞争力强的名牌产品；依托经济腹地，大力发展国际、国内转口贸易。２０００年，出口创汇达到２０亿美元，其中三资、自营出口所占比重达到５０％；出口产品市场覆盖率由目前占世界国别地区总数的５０％提高到７０％以上。２０１０年出口创汇达到５０亿美元，其中三资、自营出口比重达到６０％。</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进口贸易要为优化产业结构，提高技术水平和调整出口结构服务，重点引进先进实用技术和关键设备，并做好消化、吸收和技术创新工作，增强出口产品国际市场竞争能力和创汇能力。２０００年，进口值达到１４亿美元，２０１０年达到４０亿美元。</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四、进一步加强国际经济技术合作与交流</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r w:rsidRPr="0047504A">
              <w:rPr>
                <w:rFonts w:ascii="Verdana" w:eastAsia="宋体" w:hAnsi="Verdana" w:cs="宋体"/>
                <w:color w:val="333333"/>
                <w:kern w:val="0"/>
                <w:szCs w:val="21"/>
              </w:rPr>
              <w:t>继续办好武汉国际杂技节、国际渡江节，以缔结友好城市为纽带，以驻外使馆、商务机构和境外企业为联络点，积极拓展和加强国际经济技术合作与交流的渠道。扩大劳务、技术出口，鼓励企业到境外投资发展，充分利用我市技术与劳动力资源</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开拓海外资源市场，实现外资、外贸、外经</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三外</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并举发展。充分利用省、市丰富的旅游资源，大力发展国际旅游业。多层次、多渠道地把既有时代精神，又有民族特色和武汉特点的文化产品、优秀作品推向国际舞台，参与世界文化交流和文化产品贸易。充分利用国内外报刊、电台、电视等多种宣传媒体，在全球范围内宣传武汉，让世界了解武汉，让武汉走向世界，使我市成为内地与国际交往的联络中心。２０００年，全市承包劳务合同额和营业额分别达到１．７亿美元和４１００万美元，境外机构达到２００家，年旅游创汇额达到１．５亿美元左右。</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五、加强横向经济联合与协作，大力推进对省内、国内的开放</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lastRenderedPageBreak/>
              <w:t xml:space="preserve">　　继续多层次、宽领域、纵深化地推进对内招商引资和经济技术联合协作，进一步加大对省内、国内开放的力度。以城</w:t>
            </w:r>
            <w:proofErr w:type="gramStart"/>
            <w:r w:rsidRPr="0047504A">
              <w:rPr>
                <w:rFonts w:ascii="Verdana" w:eastAsia="宋体" w:hAnsi="Verdana" w:cs="宋体"/>
                <w:color w:val="333333"/>
                <w:kern w:val="0"/>
                <w:szCs w:val="21"/>
              </w:rPr>
              <w:t>城</w:t>
            </w:r>
            <w:proofErr w:type="gramEnd"/>
            <w:r w:rsidRPr="0047504A">
              <w:rPr>
                <w:rFonts w:ascii="Verdana" w:eastAsia="宋体" w:hAnsi="Verdana" w:cs="宋体"/>
                <w:color w:val="333333"/>
                <w:kern w:val="0"/>
                <w:szCs w:val="21"/>
              </w:rPr>
              <w:t>通开、城乡通开为主要途径，发挥武汉在全省的龙头作用，加强与省内各地市州的经济联合协作，更加重视依托大京九，发展大武东经济圈，促进省、市经济共同发展；以浦东开放开发、三峡工程建设为契机，进一步发展武汉与华中地区及长江沿岸城市、特别是上海的经济联合与协作，共建长江流域工业、商贸走廊；进一步加强中南地区６省３市之间的联合协作，拓展产业发展空间，寻找新的经济增长点，以武汉经济协作区为基础，构筑以武汉为中心的经济开放区；充分发挥中央驻汉机构、各地驻汉办事处及武汉驻外办事处的作用，加强经济、技术、人才、信息的合作与交流。搞好对外地驻汉企业的协调服务，吸引外地跨区域经营的企业集团来汉设立总部机构或区域性管理中心。发展武汉区域性的商品及生产要素市场，促进物资、资金、技术、人才等全方位的流动。联合协作办一批投资大、效益好的项目。采取内外同等优惠的政策，吸引国内特别是沿海发达地区的资金、技术、产业、人才向武汉转移，促进武汉经济建设和各项事业更快发展。</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六、进一步改善投资环境，提高开放质量</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r w:rsidRPr="0047504A">
              <w:rPr>
                <w:rFonts w:ascii="Verdana" w:eastAsia="宋体" w:hAnsi="Verdana" w:cs="宋体"/>
                <w:color w:val="333333"/>
                <w:kern w:val="0"/>
                <w:szCs w:val="21"/>
              </w:rPr>
              <w:t>九五</w:t>
            </w:r>
            <w:proofErr w:type="gramStart"/>
            <w:r w:rsidRPr="0047504A">
              <w:rPr>
                <w:rFonts w:ascii="Verdana" w:eastAsia="宋体" w:hAnsi="Verdana" w:cs="宋体"/>
                <w:color w:val="333333"/>
                <w:kern w:val="0"/>
                <w:szCs w:val="21"/>
              </w:rPr>
              <w:t>”</w:t>
            </w:r>
            <w:proofErr w:type="gramEnd"/>
            <w:r w:rsidRPr="0047504A">
              <w:rPr>
                <w:rFonts w:ascii="Verdana" w:eastAsia="宋体" w:hAnsi="Verdana" w:cs="宋体"/>
                <w:color w:val="333333"/>
                <w:kern w:val="0"/>
                <w:szCs w:val="21"/>
              </w:rPr>
              <w:t>时期，我市招商引资工作要逐步实现从主要依靠政策优惠向主要依靠改善投资环境的转变。进一步加强能源、交通、通信等基础设施建设，进一步加快发育和完善市场体系，进一步改进工作作风，提高办事效率，努力为外商投资建立高效率的行政服务、完善的社会服务、国际化的中介服务体系。进一步制定和完善扩大对外开放的政策。认真实施公司法、外贸法、商标法等法律法规，制定符合国际惯例的地方性涉外法规，对外商投资企业逐步实行国民待遇。加强对现有外商投资企业的管理和服务，用市场经济的办法管理三资企业。加强对外开放人才、特别是高层次人才的培养与引进。推动我市对外开放向高层次、宽领域、纵深化方向发展。</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center"/>
              <w:rPr>
                <w:rFonts w:ascii="Verdana" w:eastAsia="宋体" w:hAnsi="Verdana" w:cs="宋体"/>
                <w:color w:val="333333"/>
                <w:kern w:val="0"/>
                <w:szCs w:val="21"/>
              </w:rPr>
            </w:pPr>
            <w:r w:rsidRPr="0047504A">
              <w:rPr>
                <w:rFonts w:ascii="Verdana" w:eastAsia="宋体" w:hAnsi="Verdana" w:cs="宋体"/>
                <w:color w:val="333333"/>
                <w:kern w:val="0"/>
                <w:szCs w:val="21"/>
              </w:rPr>
              <w:t>第九部分</w:t>
            </w: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抓好重大项目及重大平衡</w:t>
            </w:r>
          </w:p>
          <w:p w:rsidR="0047504A" w:rsidRPr="0047504A" w:rsidRDefault="0047504A" w:rsidP="0047504A">
            <w:pPr>
              <w:widowControl/>
              <w:spacing w:line="450" w:lineRule="atLeast"/>
              <w:jc w:val="center"/>
              <w:rPr>
                <w:rFonts w:ascii="Verdana" w:eastAsia="宋体" w:hAnsi="Verdana" w:cs="宋体"/>
                <w:color w:val="333333"/>
                <w:kern w:val="0"/>
                <w:szCs w:val="21"/>
              </w:rPr>
            </w:pPr>
            <w:r w:rsidRPr="0047504A">
              <w:rPr>
                <w:rFonts w:ascii="Verdana" w:eastAsia="宋体" w:hAnsi="Verdana" w:cs="宋体"/>
                <w:color w:val="333333"/>
                <w:kern w:val="0"/>
                <w:szCs w:val="21"/>
              </w:rPr>
              <w:t>保证战略规划顺利实施</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一、重大建设项目</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为了实现我市跨世纪发展的宏伟目标，必须精心选择和组织实施一批事关发展全局的重大项目。围绕本纲要提出的实现国际性城市的经济规模，构筑国际性城市的基础设施框架，</w:t>
            </w:r>
            <w:r w:rsidRPr="0047504A">
              <w:rPr>
                <w:rFonts w:ascii="Verdana" w:eastAsia="宋体" w:hAnsi="Verdana" w:cs="宋体"/>
                <w:color w:val="333333"/>
                <w:kern w:val="0"/>
                <w:szCs w:val="21"/>
              </w:rPr>
              <w:lastRenderedPageBreak/>
              <w:t>建立国际性城市的市场体系，创建国际性城市高度文明的社会风貌的总任务，初步规划１５年建设和改造的重点项目２００项，总投资约２２３０亿元，其中：重大项目７８项，总投资约１９００亿元。</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规划在</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九五</w:t>
            </w:r>
            <w:r w:rsidRPr="0047504A">
              <w:rPr>
                <w:rFonts w:ascii="Verdana" w:eastAsia="宋体" w:hAnsi="Verdana" w:cs="宋体"/>
                <w:b/>
                <w:bCs/>
                <w:color w:val="333333"/>
                <w:kern w:val="0"/>
                <w:szCs w:val="21"/>
              </w:rPr>
              <w:t>”</w:t>
            </w:r>
            <w:r w:rsidRPr="0047504A">
              <w:rPr>
                <w:rFonts w:ascii="Verdana" w:eastAsia="宋体" w:hAnsi="Verdana" w:cs="宋体"/>
                <w:b/>
                <w:bCs/>
                <w:color w:val="333333"/>
                <w:kern w:val="0"/>
                <w:szCs w:val="21"/>
              </w:rPr>
              <w:t>时期重点实施的项目主要是：</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b/>
                <w:bCs/>
                <w:color w:val="333333"/>
                <w:kern w:val="0"/>
                <w:szCs w:val="21"/>
              </w:rPr>
              <w:t xml:space="preserve">　　城市基础设施重大项目１０项</w:t>
            </w:r>
            <w:r w:rsidRPr="0047504A">
              <w:rPr>
                <w:rFonts w:ascii="Verdana" w:eastAsia="宋体" w:hAnsi="Verdana" w:cs="宋体"/>
                <w:color w:val="333333"/>
                <w:kern w:val="0"/>
                <w:szCs w:val="21"/>
              </w:rPr>
              <w:t>。即阳</w:t>
            </w:r>
            <w:proofErr w:type="gramStart"/>
            <w:r w:rsidRPr="0047504A">
              <w:rPr>
                <w:rFonts w:ascii="Verdana" w:eastAsia="宋体" w:hAnsi="Verdana" w:cs="宋体"/>
                <w:color w:val="333333"/>
                <w:kern w:val="0"/>
                <w:szCs w:val="21"/>
              </w:rPr>
              <w:t>逻</w:t>
            </w:r>
            <w:proofErr w:type="gramEnd"/>
            <w:r w:rsidRPr="0047504A">
              <w:rPr>
                <w:rFonts w:ascii="Verdana" w:eastAsia="宋体" w:hAnsi="Verdana" w:cs="宋体"/>
                <w:color w:val="333333"/>
                <w:kern w:val="0"/>
                <w:szCs w:val="21"/>
              </w:rPr>
              <w:t>电厂二、三期工程及调峰电厂，京珠、</w:t>
            </w:r>
            <w:proofErr w:type="gramStart"/>
            <w:r w:rsidRPr="0047504A">
              <w:rPr>
                <w:rFonts w:ascii="Verdana" w:eastAsia="宋体" w:hAnsi="Verdana" w:cs="宋体"/>
                <w:color w:val="333333"/>
                <w:kern w:val="0"/>
                <w:szCs w:val="21"/>
              </w:rPr>
              <w:t>沪蓉国道</w:t>
            </w:r>
            <w:proofErr w:type="gramEnd"/>
            <w:r w:rsidRPr="0047504A">
              <w:rPr>
                <w:rFonts w:ascii="Verdana" w:eastAsia="宋体" w:hAnsi="Verdana" w:cs="宋体"/>
                <w:color w:val="333333"/>
                <w:kern w:val="0"/>
                <w:szCs w:val="21"/>
              </w:rPr>
              <w:t>武汉段工程（</w:t>
            </w:r>
            <w:proofErr w:type="gramStart"/>
            <w:r w:rsidRPr="0047504A">
              <w:rPr>
                <w:rFonts w:ascii="Verdana" w:eastAsia="宋体" w:hAnsi="Verdana" w:cs="宋体"/>
                <w:color w:val="333333"/>
                <w:kern w:val="0"/>
                <w:szCs w:val="21"/>
              </w:rPr>
              <w:t>含军山</w:t>
            </w:r>
            <w:proofErr w:type="gramEnd"/>
            <w:r w:rsidRPr="0047504A">
              <w:rPr>
                <w:rFonts w:ascii="Verdana" w:eastAsia="宋体" w:hAnsi="Verdana" w:cs="宋体"/>
                <w:color w:val="333333"/>
                <w:kern w:val="0"/>
                <w:szCs w:val="21"/>
              </w:rPr>
              <w:t>长江公路桥、</w:t>
            </w:r>
            <w:proofErr w:type="gramStart"/>
            <w:r w:rsidRPr="0047504A">
              <w:rPr>
                <w:rFonts w:ascii="Verdana" w:eastAsia="宋体" w:hAnsi="Verdana" w:cs="宋体"/>
                <w:color w:val="333333"/>
                <w:kern w:val="0"/>
                <w:szCs w:val="21"/>
              </w:rPr>
              <w:t>蔡甸</w:t>
            </w:r>
            <w:proofErr w:type="gramEnd"/>
            <w:r w:rsidRPr="0047504A">
              <w:rPr>
                <w:rFonts w:ascii="Verdana" w:eastAsia="宋体" w:hAnsi="Verdana" w:cs="宋体"/>
                <w:color w:val="333333"/>
                <w:kern w:val="0"/>
                <w:szCs w:val="21"/>
              </w:rPr>
              <w:t>汉江大桥、</w:t>
            </w:r>
            <w:proofErr w:type="gramStart"/>
            <w:r w:rsidRPr="0047504A">
              <w:rPr>
                <w:rFonts w:ascii="Verdana" w:eastAsia="宋体" w:hAnsi="Verdana" w:cs="宋体"/>
                <w:color w:val="333333"/>
                <w:kern w:val="0"/>
                <w:szCs w:val="21"/>
              </w:rPr>
              <w:t>黄陵矶东荆河</w:t>
            </w:r>
            <w:proofErr w:type="gramEnd"/>
            <w:r w:rsidRPr="0047504A">
              <w:rPr>
                <w:rFonts w:ascii="Verdana" w:eastAsia="宋体" w:hAnsi="Verdana" w:cs="宋体"/>
                <w:color w:val="333333"/>
                <w:kern w:val="0"/>
                <w:szCs w:val="21"/>
              </w:rPr>
              <w:t>大桥），白沙洲长江大桥和中环线工程以及汉水三桥、四桥，阳</w:t>
            </w:r>
            <w:proofErr w:type="gramStart"/>
            <w:r w:rsidRPr="0047504A">
              <w:rPr>
                <w:rFonts w:ascii="Verdana" w:eastAsia="宋体" w:hAnsi="Verdana" w:cs="宋体"/>
                <w:color w:val="333333"/>
                <w:kern w:val="0"/>
                <w:szCs w:val="21"/>
              </w:rPr>
              <w:t>逻</w:t>
            </w:r>
            <w:proofErr w:type="gramEnd"/>
            <w:r w:rsidRPr="0047504A">
              <w:rPr>
                <w:rFonts w:ascii="Verdana" w:eastAsia="宋体" w:hAnsi="Verdana" w:cs="宋体"/>
                <w:color w:val="333333"/>
                <w:kern w:val="0"/>
                <w:szCs w:val="21"/>
              </w:rPr>
              <w:t>集装箱转运中心，１５０万门程控电话和武汉第二长途通信枢纽工程，城市轨道交通，东湖及墨水湖环境治理，１８００万平方米住宅工程，武汉世界博览中心，长江一桥与二桥间江滩开发。</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工业结构调整重大项目１０项</w:t>
            </w:r>
            <w:r w:rsidRPr="0047504A">
              <w:rPr>
                <w:rFonts w:ascii="Verdana" w:eastAsia="宋体" w:hAnsi="Verdana" w:cs="宋体"/>
                <w:color w:val="333333"/>
                <w:kern w:val="0"/>
                <w:szCs w:val="21"/>
              </w:rPr>
              <w:t>。即１０００万吨钢，５０万辆汽车，５００万吨原油加工，５０万公里光纤，百万吨饮料，２００万线程控交换机，百万台冷柜及空调器，１００架轻型直升机，百万套中高档服装出口生产基地，１０００万平方米建筑陶瓷。</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农业水利和市场建设重大项目１０项</w:t>
            </w:r>
            <w:r w:rsidRPr="0047504A">
              <w:rPr>
                <w:rFonts w:ascii="Verdana" w:eastAsia="宋体" w:hAnsi="Verdana" w:cs="宋体"/>
                <w:color w:val="333333"/>
                <w:kern w:val="0"/>
                <w:szCs w:val="21"/>
              </w:rPr>
              <w:t>。即长江牌洲湾河段武汉辖区护岸工程，杜家台分蓄洪区续建配套工程，市区堤防及城郊接壤未达标堤段建设，武昌县肉鸭系列工程，</w:t>
            </w:r>
            <w:proofErr w:type="gramStart"/>
            <w:r w:rsidRPr="0047504A">
              <w:rPr>
                <w:rFonts w:ascii="Verdana" w:eastAsia="宋体" w:hAnsi="Verdana" w:cs="宋体"/>
                <w:color w:val="333333"/>
                <w:kern w:val="0"/>
                <w:szCs w:val="21"/>
              </w:rPr>
              <w:t>涨渡湖</w:t>
            </w:r>
            <w:proofErr w:type="gramEnd"/>
            <w:r w:rsidRPr="0047504A">
              <w:rPr>
                <w:rFonts w:ascii="Verdana" w:eastAsia="宋体" w:hAnsi="Verdana" w:cs="宋体"/>
                <w:color w:val="333333"/>
                <w:kern w:val="0"/>
                <w:szCs w:val="21"/>
              </w:rPr>
              <w:t>地区商品渔业基地建设，梁子湖区域生态渔业基地建设，肉牛系列生产建设，５０万亩中低产田改造工程，大型农副产品中心批发市场，生产资料交易市场。</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b/>
                <w:bCs/>
                <w:color w:val="333333"/>
                <w:kern w:val="0"/>
                <w:szCs w:val="21"/>
              </w:rPr>
              <w:t>精神文明建设重大项目</w:t>
            </w:r>
            <w:r w:rsidRPr="0047504A">
              <w:rPr>
                <w:rFonts w:ascii="Verdana" w:eastAsia="宋体" w:hAnsi="Verdana" w:cs="宋体"/>
                <w:color w:val="333333"/>
                <w:kern w:val="0"/>
                <w:szCs w:val="21"/>
              </w:rPr>
              <w:t>。即图书馆，博物馆，体育中心，美术馆，一、二、中医院扩建等。</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为保证重大项目顺利实施，一方面要对已经实施需要结转到</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续建的项目积极做好协调服务工作，抓紧施工，加快进度，争取尽早投产使用；另一方面，对拟新开工项目，抓紧立项和前期准备工作，给予政策支持，争取及早实施；还有一些项目必须抓紧其前期工作，认真组织专家论证，做好可行性研究，并积极争取国家支持，及早立项。同时，认真做好项目库工作，及时输送好的项目入库，并深化项目资料工作，按照经济社会发展的需要，调整项目结构，并跟踪项目的实施。</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 xml:space="preserve">　二、投资规模及资金平衡</w:t>
            </w:r>
            <w:r w:rsidRPr="0047504A">
              <w:rPr>
                <w:rFonts w:ascii="Verdana" w:eastAsia="宋体" w:hAnsi="Verdana" w:cs="宋体"/>
                <w:color w:val="333333"/>
                <w:kern w:val="0"/>
                <w:szCs w:val="21"/>
              </w:rPr>
              <w:t xml:space="preserve">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依据所确定的经济发展目标，初步测算我市</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期间全社会固定资产投资总规模（以１９９５年价格为基数）为１５３５亿元，平均投资率为３３％，投资规模年均增长率１６．２５％。在全社会固定资产投资中，国有单位投资规模为１３８２亿元，占全社会投资比重为９０％，其中：基本建设投资５８０亿元，在国有单位投资中占比为４２％；技术改</w:t>
            </w:r>
            <w:r w:rsidRPr="0047504A">
              <w:rPr>
                <w:rFonts w:ascii="Verdana" w:eastAsia="宋体" w:hAnsi="Verdana" w:cs="宋体"/>
                <w:color w:val="333333"/>
                <w:kern w:val="0"/>
                <w:szCs w:val="21"/>
              </w:rPr>
              <w:lastRenderedPageBreak/>
              <w:t>造投资４８４亿元，占比为３５％；房地产开发投资３０４亿元，占比为２２％；全民其他投资１４亿元，占比为１％。</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根据相关性测算，武汉市</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期间可供固定资产投资的资金量约１５３０亿元，与投资需求规模基本平衡。资金来源主要是：预算内资金３１亿元，占比为２％；国内贷款３６７亿元，占比为２４％；利用外资３０６亿元，占比为２０％；自筹及其他投资（包括发行证券、专项资金及企事业单位自筹等）６７３亿元，占比为４４％；集体及个体投资１５３亿元，占比为１０％。</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为了使资金的筹措及使用能够保证规划的实施，必须采取如下主要措施：</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b/>
                <w:bCs/>
                <w:color w:val="333333"/>
                <w:kern w:val="0"/>
                <w:szCs w:val="21"/>
              </w:rPr>
              <w:t xml:space="preserve">    </w:t>
            </w:r>
            <w:r w:rsidRPr="0047504A">
              <w:rPr>
                <w:rFonts w:ascii="Verdana" w:eastAsia="宋体" w:hAnsi="Verdana" w:cs="宋体"/>
                <w:b/>
                <w:bCs/>
                <w:color w:val="333333"/>
                <w:kern w:val="0"/>
                <w:szCs w:val="21"/>
              </w:rPr>
              <w:t>（一）深化改革，开拓投资新格局</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１、进一步推动投资体制改革，尽快建立适应社会主义市场经济的投资体制。充分发挥经营性行业投资主体的市场融资能力；对经营性基础设施的投资主体试行向外资及社会转移；按照国家部署，建立项目法人责任制，推行项目资本金制度，改革投资微观运行机制，着力提高投资效益。</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２、深化企业经营机制改革。通过大力推行现代企业制度，明晰企业产权，努力发展产权市场，通过资本营运，盘活存量，优化结构，增强企业自我发展能力。尤其要加快改组重点产业组织结构，在经营性行业中逐步扩大股份制经济的规模。</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３、进一步健全、完善专项基金制度，加强预算外资金管理。继续实行公路、电力、城建、教育等专项基金制度；扩大基本建设基金；用好用活各类社会保障基金等。</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b/>
                <w:bCs/>
                <w:color w:val="333333"/>
                <w:kern w:val="0"/>
                <w:szCs w:val="21"/>
              </w:rPr>
              <w:t xml:space="preserve">    </w:t>
            </w:r>
            <w:r w:rsidRPr="0047504A">
              <w:rPr>
                <w:rFonts w:ascii="Verdana" w:eastAsia="宋体" w:hAnsi="Verdana" w:cs="宋体"/>
                <w:b/>
                <w:bCs/>
                <w:color w:val="333333"/>
                <w:kern w:val="0"/>
                <w:szCs w:val="21"/>
              </w:rPr>
              <w:t>（二）扩大开放，拓宽筹资渠道</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１、加快金融对外开放，进一步扩大引进国内外资金的规模和渠道。积极争取国外政府贷款和商业银行贷款，扩大我市直</w:t>
            </w:r>
            <w:proofErr w:type="gramStart"/>
            <w:r w:rsidRPr="0047504A">
              <w:rPr>
                <w:rFonts w:ascii="Verdana" w:eastAsia="宋体" w:hAnsi="Verdana" w:cs="宋体"/>
                <w:color w:val="333333"/>
                <w:kern w:val="0"/>
                <w:szCs w:val="21"/>
              </w:rPr>
              <w:t>接对外</w:t>
            </w:r>
            <w:proofErr w:type="gramEnd"/>
            <w:r w:rsidRPr="0047504A">
              <w:rPr>
                <w:rFonts w:ascii="Verdana" w:eastAsia="宋体" w:hAnsi="Verdana" w:cs="宋体"/>
                <w:color w:val="333333"/>
                <w:kern w:val="0"/>
                <w:szCs w:val="21"/>
              </w:rPr>
              <w:t>借款额度；要进一步解放思想，努力掌握国际金融市场的操作规则和技巧；积极采用境外上市，资产境外抵押及ＢＯＴ等方式，把重点产业的筹资活动推向国际资金市场，创造条件引进外资银行，建立、扩大与国际金融机构的联系、合作渠道。</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２、努力改善投资环境，抢抓机遇，扩大利用外资。保持外汇平衡，在积极利用外资的同时，注意控制债务规模，调整债务结构；做好汇率变化超前预测，选好币种，多用长期、低息贷款，或借新还旧；建立外债偿还基金，保持外资借、用、还的平衡和良性循环。</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b/>
                <w:bCs/>
                <w:color w:val="333333"/>
                <w:kern w:val="0"/>
                <w:szCs w:val="21"/>
              </w:rPr>
              <w:t xml:space="preserve">    </w:t>
            </w:r>
            <w:r w:rsidRPr="0047504A">
              <w:rPr>
                <w:rFonts w:ascii="Verdana" w:eastAsia="宋体" w:hAnsi="Verdana" w:cs="宋体"/>
                <w:b/>
                <w:bCs/>
                <w:color w:val="333333"/>
                <w:kern w:val="0"/>
                <w:szCs w:val="21"/>
              </w:rPr>
              <w:t>（三）发展金融产业，聚集建设资金</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１、发展和完善商业银行，通过不断提高结算手段的现代化程度和其他措施，大力组织</w:t>
            </w:r>
            <w:r w:rsidRPr="0047504A">
              <w:rPr>
                <w:rFonts w:ascii="Verdana" w:eastAsia="宋体" w:hAnsi="Verdana" w:cs="宋体"/>
                <w:color w:val="333333"/>
                <w:kern w:val="0"/>
                <w:szCs w:val="21"/>
              </w:rPr>
              <w:lastRenderedPageBreak/>
              <w:t>各种存款。</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２、组建地方发展银行，发挥地方政府用经济手段调控固定资产投资的职能作用，形成地方经济建设长期稳定的资金来源。</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３、发展武汉融资中心，建立证券交易所、基金管理公司和期货交易所。</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b/>
                <w:bCs/>
                <w:color w:val="333333"/>
                <w:kern w:val="0"/>
                <w:szCs w:val="21"/>
              </w:rPr>
              <w:t xml:space="preserve">    </w:t>
            </w:r>
            <w:r w:rsidRPr="0047504A">
              <w:rPr>
                <w:rFonts w:ascii="Verdana" w:eastAsia="宋体" w:hAnsi="Verdana" w:cs="宋体"/>
                <w:b/>
                <w:bCs/>
                <w:color w:val="333333"/>
                <w:kern w:val="0"/>
                <w:szCs w:val="21"/>
              </w:rPr>
              <w:t>（四）用好用足政策，实行动态平衡</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１、充分利用国家产业布局、投资倾斜等功能性政策，积极争取国家政策性投资。</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２、为促进重点产业高起点、大投入，迅速形成规模，要积极支持其克服启动阶段的筹资困难，为其包装上市、发行债券、争取贷款等提供帮助。</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３、对经济与社会发展的投资需求的变化，采用动态平衡的办法来补充其资金不足。</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三、电力平衡</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预测到２０００年，我市用电最大负荷将达到３２２万千瓦，用电量达到１７８亿千瓦时，年均增长分别为１３％和１２％。２０１０年，用电最大负荷将达到８３６万千瓦，用电量达到４６２亿千瓦时，后１０年年均增长分别为１１％和１０％。</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 xml:space="preserve">　根据国家目前电力投资政策和电力分配原则，今后我市的年统配电量大体只能维持在５８亿千瓦时左右。２０００年以前，阳</w:t>
            </w:r>
            <w:proofErr w:type="gramStart"/>
            <w:r w:rsidRPr="0047504A">
              <w:rPr>
                <w:rFonts w:ascii="Verdana" w:eastAsia="宋体" w:hAnsi="Verdana" w:cs="宋体"/>
                <w:color w:val="333333"/>
                <w:kern w:val="0"/>
                <w:szCs w:val="21"/>
              </w:rPr>
              <w:t>逻</w:t>
            </w:r>
            <w:proofErr w:type="gramEnd"/>
            <w:r w:rsidRPr="0047504A">
              <w:rPr>
                <w:rFonts w:ascii="Verdana" w:eastAsia="宋体" w:hAnsi="Verdana" w:cs="宋体"/>
                <w:color w:val="333333"/>
                <w:kern w:val="0"/>
                <w:szCs w:val="21"/>
              </w:rPr>
              <w:t>电厂二期工程</w:t>
            </w:r>
            <w:r w:rsidRPr="0047504A">
              <w:rPr>
                <w:rFonts w:ascii="Verdana" w:eastAsia="宋体" w:hAnsi="Verdana" w:cs="宋体"/>
                <w:color w:val="333333"/>
                <w:kern w:val="0"/>
                <w:szCs w:val="21"/>
              </w:rPr>
              <w:t>(2×30</w:t>
            </w:r>
            <w:r w:rsidRPr="0047504A">
              <w:rPr>
                <w:rFonts w:ascii="Verdana" w:eastAsia="宋体" w:hAnsi="Verdana" w:cs="宋体"/>
                <w:color w:val="333333"/>
                <w:kern w:val="0"/>
                <w:szCs w:val="21"/>
              </w:rPr>
              <w:t>万千瓦</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建成投产后，总装机容量达到１２０万千瓦，年发电量６６亿千瓦时，我市可分电量３３．８亿千瓦时，加上武钢自备电厂一、二期，调峰电厂和河南叶县武汉蓝光电厂的发电量及省分集资电量、市自筹电量，总的计划指标可望达到约１５７亿千瓦时，比需求预测值１７８亿千瓦时少约２１亿千瓦时。考虑到用电指标兑现率约在９０％左右，电量缺口可能在２１％左右。因此在２０００年前，应争取阳</w:t>
            </w:r>
            <w:proofErr w:type="gramStart"/>
            <w:r w:rsidRPr="0047504A">
              <w:rPr>
                <w:rFonts w:ascii="Verdana" w:eastAsia="宋体" w:hAnsi="Verdana" w:cs="宋体"/>
                <w:color w:val="333333"/>
                <w:kern w:val="0"/>
                <w:szCs w:val="21"/>
              </w:rPr>
              <w:t>逻</w:t>
            </w:r>
            <w:proofErr w:type="gramEnd"/>
            <w:r w:rsidRPr="0047504A">
              <w:rPr>
                <w:rFonts w:ascii="Verdana" w:eastAsia="宋体" w:hAnsi="Verdana" w:cs="宋体"/>
                <w:color w:val="333333"/>
                <w:kern w:val="0"/>
                <w:szCs w:val="21"/>
              </w:rPr>
              <w:t>电厂三期一台６０万千瓦机组投产，并通过新增热电联产和加强节电措施，减少电网供电缺口。</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到２０１０年，三峡电站总装机１８２０万千瓦可全部建成投产，国家对三峡电站电力分配方案正在研究，初步信息留华中地区１０００万千瓦，将成为我市一大电力来源，但预计仍将有较大的供电缺口。有必要积极规划在武汉市建设核电站。</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 xml:space="preserve">　四、２０００年人口及社会劳动力资源平衡</w:t>
            </w:r>
            <w:r w:rsidRPr="0047504A">
              <w:rPr>
                <w:rFonts w:ascii="Verdana" w:eastAsia="宋体" w:hAnsi="Verdana" w:cs="宋体"/>
                <w:color w:val="333333"/>
                <w:kern w:val="0"/>
                <w:szCs w:val="21"/>
              </w:rPr>
              <w:t xml:space="preserve">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时期是我市劳动力生长高峰时期，初步测算，到２０００年我市常住人口中社会劳动力将达到约５２９万人，其中可参加社会劳动的人数约４３９万人。</w:t>
            </w:r>
            <w:r w:rsidRPr="0047504A">
              <w:rPr>
                <w:rFonts w:ascii="Verdana" w:eastAsia="宋体" w:hAnsi="Verdana" w:cs="宋体"/>
                <w:color w:val="333333"/>
                <w:kern w:val="0"/>
                <w:szCs w:val="21"/>
              </w:rPr>
              <w:t xml:space="preserve">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时期，又将是武汉市经济继续快速发展和经济结构战略性调整的时期，对劳动力需求也会有较大增加，初步测算，到２０００年，全市各行业可提供约４３１万个社会劳动</w:t>
            </w:r>
            <w:r w:rsidRPr="0047504A">
              <w:rPr>
                <w:rFonts w:ascii="Verdana" w:eastAsia="宋体" w:hAnsi="Verdana" w:cs="宋体"/>
                <w:color w:val="333333"/>
                <w:kern w:val="0"/>
                <w:szCs w:val="21"/>
              </w:rPr>
              <w:lastRenderedPageBreak/>
              <w:t>就业机会。</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从以上测算可见，我市劳动力供给略大于需求。到２０００年，城镇待业人数约为８万人。但是，更应该看到，我市农村尚存在着２７．５万人的富余劳力；城镇经济结构的调整中，也会出现大量的隐性失业人员；随着全市人口总量及经济的持续增长，流动人口将保持较快的增长势头，预计到２０００年我市流动人口将达到９５万人左右。我市的劳动力供求实际上存在着较大的不平衡。因此，</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期间，必须采取如下平衡措施：</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１、严格执行计划生育政策，努力控制城市人口机械增长过快的势头，保证２０００年内，全市人口</w:t>
            </w:r>
            <w:proofErr w:type="gramStart"/>
            <w:r w:rsidRPr="0047504A">
              <w:rPr>
                <w:rFonts w:ascii="Verdana" w:eastAsia="宋体" w:hAnsi="Verdana" w:cs="宋体"/>
                <w:color w:val="333333"/>
                <w:kern w:val="0"/>
                <w:szCs w:val="21"/>
              </w:rPr>
              <w:t>年自然</w:t>
            </w:r>
            <w:proofErr w:type="gramEnd"/>
            <w:r w:rsidRPr="0047504A">
              <w:rPr>
                <w:rFonts w:ascii="Verdana" w:eastAsia="宋体" w:hAnsi="Verdana" w:cs="宋体"/>
                <w:color w:val="333333"/>
                <w:kern w:val="0"/>
                <w:szCs w:val="21"/>
              </w:rPr>
              <w:t>增长率控制在７</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以内，人口年机械增长不超过４万人。</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２、在不断提高劳动生产率的基础上，鼓励和引导多种经济成份、多种产业层次、多种就业方式广开就业门路，大力发展第三产业，创造更多的就业机会，</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时期，力争吸纳新增劳动人口２６万人以上。</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３、推进政府宏观调控，城乡协调发展，企业自主用人，劳动者自主择业，市场调节供求，社会提供服务的新型就业机制，培育和发展劳动力市场，形成以劳动部门为主导，社会各方为补充，规范运作的职业介绍网络。</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４、在推进企业改革、改组、改造和调整产业结构的同时，对转移出来的劳动者提供必要的转岗职业培训和再就业服务，对有些行业和职业适度控制或限制外来劳动力，精心组织实施</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再就业工程</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将达到约５２９万人，其中可参加社会劳动的人数约４３９万人。</w:t>
            </w:r>
            <w:r w:rsidRPr="0047504A">
              <w:rPr>
                <w:rFonts w:ascii="Verdana" w:eastAsia="宋体" w:hAnsi="Verdana" w:cs="宋体"/>
                <w:color w:val="333333"/>
                <w:kern w:val="0"/>
                <w:szCs w:val="21"/>
              </w:rPr>
              <w:t xml:space="preserve"> </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时期，又将是武汉市经济继续快速发展和经济结构战略性调整的时期，对劳动力需求也会有较大增加，初步测算，到２０００年，全市各行业可提供约４３１万个社会劳动就业机会。</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从以上测算可见，我市劳动力供给略大于需求。到２０００年，城镇待业人数约为８万人。但是，更应该看到，我市农村尚存在着２７．５万人的富余劳力；城镇经济结构的调整中，也会出现大量的隐性失业人员；随着全市人口总量及经济的持续增长，流动人口将保持较快的增长势头，预计到２０００年我市流动人口将达到９５万人左右。我市的劳动力供求实际上存在着较大的不平衡。因此，</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期间，必须采取如下平衡措施：</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１、严格执行计划生育政策，努力控制城市人口机械增长过快的势头，保证２０００年内，全市人口</w:t>
            </w:r>
            <w:proofErr w:type="gramStart"/>
            <w:r w:rsidRPr="0047504A">
              <w:rPr>
                <w:rFonts w:ascii="Verdana" w:eastAsia="宋体" w:hAnsi="Verdana" w:cs="宋体"/>
                <w:color w:val="333333"/>
                <w:kern w:val="0"/>
                <w:szCs w:val="21"/>
              </w:rPr>
              <w:t>年自然</w:t>
            </w:r>
            <w:proofErr w:type="gramEnd"/>
            <w:r w:rsidRPr="0047504A">
              <w:rPr>
                <w:rFonts w:ascii="Verdana" w:eastAsia="宋体" w:hAnsi="Verdana" w:cs="宋体"/>
                <w:color w:val="333333"/>
                <w:kern w:val="0"/>
                <w:szCs w:val="21"/>
              </w:rPr>
              <w:t>增长率控制在７</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以内，人口年机械增长不超过４万人。</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lastRenderedPageBreak/>
              <w:t xml:space="preserve">　　２、在不断提高劳动生产率的基础上，鼓励和引导多种经济成份、多种产业层次、多种就业方式广开就业门路，大力发展第三产业，创造更多的就业机会，</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九五</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时期，力争吸纳新增劳动人口２６万人以上。</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３、推进政府宏观调控，城乡协调发展，企业自主用人，劳动者自主择业，市场调节供求，社会提供服务的新型就业机制，培育和发展劳动力市场，形成以劳动部门为主导，社会各方为补充，规范运作的职业介绍网络。</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xml:space="preserve">　　４、在推进企业改革、改组、改造和调整产业结构的同时，对转移出来的劳动者提供必要的转岗职业培训和再就业服务，对有些行业和职业适度控制或限制外来劳动力，精心组织实施</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再就业工程</w:t>
            </w:r>
            <w:r w:rsidRPr="0047504A">
              <w:rPr>
                <w:rFonts w:ascii="Verdana" w:eastAsia="宋体" w:hAnsi="Verdana" w:cs="宋体"/>
                <w:color w:val="333333"/>
                <w:kern w:val="0"/>
                <w:szCs w:val="21"/>
              </w:rPr>
              <w:t>”</w:t>
            </w:r>
            <w:r w:rsidRPr="0047504A">
              <w:rPr>
                <w:rFonts w:ascii="Verdana" w:eastAsia="宋体" w:hAnsi="Verdana" w:cs="宋体"/>
                <w:color w:val="333333"/>
                <w:kern w:val="0"/>
                <w:szCs w:val="21"/>
              </w:rPr>
              <w:t>。</w:t>
            </w:r>
          </w:p>
          <w:p w:rsidR="0047504A" w:rsidRPr="0047504A" w:rsidRDefault="0047504A" w:rsidP="0047504A">
            <w:pPr>
              <w:widowControl/>
              <w:spacing w:line="450" w:lineRule="atLeast"/>
              <w:jc w:val="left"/>
              <w:rPr>
                <w:rFonts w:ascii="Verdana" w:eastAsia="宋体" w:hAnsi="Verdana" w:cs="宋体"/>
                <w:color w:val="333333"/>
                <w:kern w:val="0"/>
                <w:szCs w:val="21"/>
              </w:rPr>
            </w:pPr>
            <w:r w:rsidRPr="0047504A">
              <w:rPr>
                <w:rFonts w:ascii="Verdana" w:eastAsia="宋体" w:hAnsi="Verdana" w:cs="宋体"/>
                <w:color w:val="333333"/>
                <w:kern w:val="0"/>
                <w:szCs w:val="21"/>
              </w:rPr>
              <w:t> </w:t>
            </w:r>
          </w:p>
        </w:tc>
      </w:tr>
    </w:tbl>
    <w:p w:rsidR="00E333B7" w:rsidRPr="0047504A" w:rsidRDefault="00E333B7"/>
    <w:sectPr w:rsidR="00E333B7" w:rsidRPr="004750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4A"/>
    <w:rsid w:val="000002FB"/>
    <w:rsid w:val="00000ED7"/>
    <w:rsid w:val="00001778"/>
    <w:rsid w:val="00002791"/>
    <w:rsid w:val="00002BE3"/>
    <w:rsid w:val="00003198"/>
    <w:rsid w:val="000034C8"/>
    <w:rsid w:val="00003541"/>
    <w:rsid w:val="00003FF1"/>
    <w:rsid w:val="000054EB"/>
    <w:rsid w:val="00005555"/>
    <w:rsid w:val="0000786D"/>
    <w:rsid w:val="000102B6"/>
    <w:rsid w:val="000103D2"/>
    <w:rsid w:val="00010B78"/>
    <w:rsid w:val="00012CDC"/>
    <w:rsid w:val="000144EB"/>
    <w:rsid w:val="00014C99"/>
    <w:rsid w:val="00014EE2"/>
    <w:rsid w:val="00021414"/>
    <w:rsid w:val="00022D7A"/>
    <w:rsid w:val="0002321D"/>
    <w:rsid w:val="00026D7B"/>
    <w:rsid w:val="00027CB6"/>
    <w:rsid w:val="0003289C"/>
    <w:rsid w:val="00037072"/>
    <w:rsid w:val="000413BC"/>
    <w:rsid w:val="000418D7"/>
    <w:rsid w:val="00045257"/>
    <w:rsid w:val="00046A11"/>
    <w:rsid w:val="00046C8B"/>
    <w:rsid w:val="00047DF3"/>
    <w:rsid w:val="00050082"/>
    <w:rsid w:val="00050A9C"/>
    <w:rsid w:val="00050BA3"/>
    <w:rsid w:val="00051165"/>
    <w:rsid w:val="00054BF7"/>
    <w:rsid w:val="00056339"/>
    <w:rsid w:val="00057E9F"/>
    <w:rsid w:val="0006041C"/>
    <w:rsid w:val="0006097B"/>
    <w:rsid w:val="00060A51"/>
    <w:rsid w:val="000619D1"/>
    <w:rsid w:val="00061BF1"/>
    <w:rsid w:val="00062FCA"/>
    <w:rsid w:val="000644E9"/>
    <w:rsid w:val="00064601"/>
    <w:rsid w:val="000648B6"/>
    <w:rsid w:val="00065532"/>
    <w:rsid w:val="000659C9"/>
    <w:rsid w:val="0007235B"/>
    <w:rsid w:val="00073125"/>
    <w:rsid w:val="00075A09"/>
    <w:rsid w:val="000766E9"/>
    <w:rsid w:val="00076AEE"/>
    <w:rsid w:val="0007700C"/>
    <w:rsid w:val="00080136"/>
    <w:rsid w:val="00081B12"/>
    <w:rsid w:val="00081BA3"/>
    <w:rsid w:val="00083036"/>
    <w:rsid w:val="0008417D"/>
    <w:rsid w:val="00086E0A"/>
    <w:rsid w:val="000879FD"/>
    <w:rsid w:val="000901C3"/>
    <w:rsid w:val="00090C39"/>
    <w:rsid w:val="00091D16"/>
    <w:rsid w:val="000925CF"/>
    <w:rsid w:val="00092B4F"/>
    <w:rsid w:val="000933E4"/>
    <w:rsid w:val="000948C8"/>
    <w:rsid w:val="000966BD"/>
    <w:rsid w:val="00096A85"/>
    <w:rsid w:val="00096D01"/>
    <w:rsid w:val="000974DA"/>
    <w:rsid w:val="000A1B93"/>
    <w:rsid w:val="000A4077"/>
    <w:rsid w:val="000A4616"/>
    <w:rsid w:val="000A61AC"/>
    <w:rsid w:val="000A6D58"/>
    <w:rsid w:val="000A7112"/>
    <w:rsid w:val="000A7133"/>
    <w:rsid w:val="000B0A5A"/>
    <w:rsid w:val="000B0E52"/>
    <w:rsid w:val="000B12A7"/>
    <w:rsid w:val="000B3833"/>
    <w:rsid w:val="000B38B2"/>
    <w:rsid w:val="000B3911"/>
    <w:rsid w:val="000B5955"/>
    <w:rsid w:val="000C1C04"/>
    <w:rsid w:val="000C20EB"/>
    <w:rsid w:val="000C2670"/>
    <w:rsid w:val="000C2995"/>
    <w:rsid w:val="000C66EE"/>
    <w:rsid w:val="000C7146"/>
    <w:rsid w:val="000C7D27"/>
    <w:rsid w:val="000D1E26"/>
    <w:rsid w:val="000D1F13"/>
    <w:rsid w:val="000D2A56"/>
    <w:rsid w:val="000D2FC7"/>
    <w:rsid w:val="000D302E"/>
    <w:rsid w:val="000D30D4"/>
    <w:rsid w:val="000D4811"/>
    <w:rsid w:val="000D4D51"/>
    <w:rsid w:val="000D670A"/>
    <w:rsid w:val="000D6F7A"/>
    <w:rsid w:val="000E0023"/>
    <w:rsid w:val="000E0510"/>
    <w:rsid w:val="000E05A7"/>
    <w:rsid w:val="000E0A62"/>
    <w:rsid w:val="000E0D02"/>
    <w:rsid w:val="000E120E"/>
    <w:rsid w:val="000E16C2"/>
    <w:rsid w:val="000E19C0"/>
    <w:rsid w:val="000E1B95"/>
    <w:rsid w:val="000E1EE2"/>
    <w:rsid w:val="000E3B0B"/>
    <w:rsid w:val="000E5022"/>
    <w:rsid w:val="000E5068"/>
    <w:rsid w:val="000E65A7"/>
    <w:rsid w:val="000E68C8"/>
    <w:rsid w:val="000F032C"/>
    <w:rsid w:val="000F03BB"/>
    <w:rsid w:val="000F0E2C"/>
    <w:rsid w:val="000F0FE2"/>
    <w:rsid w:val="000F1AAF"/>
    <w:rsid w:val="000F2212"/>
    <w:rsid w:val="000F3F7C"/>
    <w:rsid w:val="000F5077"/>
    <w:rsid w:val="000F60C8"/>
    <w:rsid w:val="000F6410"/>
    <w:rsid w:val="000F75EA"/>
    <w:rsid w:val="000F7A24"/>
    <w:rsid w:val="001003BC"/>
    <w:rsid w:val="00101424"/>
    <w:rsid w:val="001025FF"/>
    <w:rsid w:val="00102DAB"/>
    <w:rsid w:val="00103694"/>
    <w:rsid w:val="0010405F"/>
    <w:rsid w:val="001041D8"/>
    <w:rsid w:val="0010534A"/>
    <w:rsid w:val="001056E3"/>
    <w:rsid w:val="0011075C"/>
    <w:rsid w:val="001137D5"/>
    <w:rsid w:val="00113C6A"/>
    <w:rsid w:val="00113F2C"/>
    <w:rsid w:val="001144A6"/>
    <w:rsid w:val="00115173"/>
    <w:rsid w:val="0011572A"/>
    <w:rsid w:val="00115C1C"/>
    <w:rsid w:val="00115CA0"/>
    <w:rsid w:val="00116824"/>
    <w:rsid w:val="00116C5B"/>
    <w:rsid w:val="0011761F"/>
    <w:rsid w:val="00120AEC"/>
    <w:rsid w:val="00123012"/>
    <w:rsid w:val="001230EB"/>
    <w:rsid w:val="00125144"/>
    <w:rsid w:val="00125CFB"/>
    <w:rsid w:val="00125D70"/>
    <w:rsid w:val="0012647F"/>
    <w:rsid w:val="00132024"/>
    <w:rsid w:val="00132087"/>
    <w:rsid w:val="00133C44"/>
    <w:rsid w:val="00134F87"/>
    <w:rsid w:val="00135701"/>
    <w:rsid w:val="00136577"/>
    <w:rsid w:val="00136F03"/>
    <w:rsid w:val="001373B0"/>
    <w:rsid w:val="00137BF3"/>
    <w:rsid w:val="00137FAD"/>
    <w:rsid w:val="00140B27"/>
    <w:rsid w:val="00143397"/>
    <w:rsid w:val="0014360F"/>
    <w:rsid w:val="001442C2"/>
    <w:rsid w:val="0014460F"/>
    <w:rsid w:val="00147572"/>
    <w:rsid w:val="00150EEC"/>
    <w:rsid w:val="00151BB4"/>
    <w:rsid w:val="00152AFC"/>
    <w:rsid w:val="00152F26"/>
    <w:rsid w:val="00153B3B"/>
    <w:rsid w:val="00154BDE"/>
    <w:rsid w:val="00155DA3"/>
    <w:rsid w:val="00156114"/>
    <w:rsid w:val="00156A12"/>
    <w:rsid w:val="00156A80"/>
    <w:rsid w:val="00160174"/>
    <w:rsid w:val="00160B31"/>
    <w:rsid w:val="001611AD"/>
    <w:rsid w:val="00162B63"/>
    <w:rsid w:val="001637A7"/>
    <w:rsid w:val="00163D7A"/>
    <w:rsid w:val="001646B2"/>
    <w:rsid w:val="001651F9"/>
    <w:rsid w:val="001653A7"/>
    <w:rsid w:val="0016612A"/>
    <w:rsid w:val="001666F4"/>
    <w:rsid w:val="001667AF"/>
    <w:rsid w:val="00170B75"/>
    <w:rsid w:val="00170D4F"/>
    <w:rsid w:val="00171F66"/>
    <w:rsid w:val="00172BD9"/>
    <w:rsid w:val="00173640"/>
    <w:rsid w:val="00174C35"/>
    <w:rsid w:val="00174D55"/>
    <w:rsid w:val="0017605B"/>
    <w:rsid w:val="00177527"/>
    <w:rsid w:val="00177E27"/>
    <w:rsid w:val="00182CB9"/>
    <w:rsid w:val="001836A7"/>
    <w:rsid w:val="00184286"/>
    <w:rsid w:val="001843A2"/>
    <w:rsid w:val="00184580"/>
    <w:rsid w:val="001846BD"/>
    <w:rsid w:val="00185462"/>
    <w:rsid w:val="001855D6"/>
    <w:rsid w:val="00186C24"/>
    <w:rsid w:val="00186E64"/>
    <w:rsid w:val="0019009F"/>
    <w:rsid w:val="00190202"/>
    <w:rsid w:val="0019204F"/>
    <w:rsid w:val="00192056"/>
    <w:rsid w:val="0019209F"/>
    <w:rsid w:val="00193BB3"/>
    <w:rsid w:val="00193C9C"/>
    <w:rsid w:val="00193CE9"/>
    <w:rsid w:val="001949A3"/>
    <w:rsid w:val="001951AB"/>
    <w:rsid w:val="00195D30"/>
    <w:rsid w:val="0019670E"/>
    <w:rsid w:val="00196BD3"/>
    <w:rsid w:val="00196C0D"/>
    <w:rsid w:val="00196D03"/>
    <w:rsid w:val="00197CA0"/>
    <w:rsid w:val="00197CD6"/>
    <w:rsid w:val="001A03B4"/>
    <w:rsid w:val="001A0D4F"/>
    <w:rsid w:val="001A20A5"/>
    <w:rsid w:val="001A2C4A"/>
    <w:rsid w:val="001A3A9F"/>
    <w:rsid w:val="001A5E31"/>
    <w:rsid w:val="001A6325"/>
    <w:rsid w:val="001A67F4"/>
    <w:rsid w:val="001A6CE4"/>
    <w:rsid w:val="001B0FD0"/>
    <w:rsid w:val="001B160D"/>
    <w:rsid w:val="001B1E18"/>
    <w:rsid w:val="001B2EFD"/>
    <w:rsid w:val="001B3DF4"/>
    <w:rsid w:val="001B49C2"/>
    <w:rsid w:val="001B572A"/>
    <w:rsid w:val="001B5A8A"/>
    <w:rsid w:val="001B5B8B"/>
    <w:rsid w:val="001B5DAF"/>
    <w:rsid w:val="001B64C7"/>
    <w:rsid w:val="001B73DA"/>
    <w:rsid w:val="001B7B36"/>
    <w:rsid w:val="001C2FFA"/>
    <w:rsid w:val="001C48BD"/>
    <w:rsid w:val="001C60F8"/>
    <w:rsid w:val="001C6BB6"/>
    <w:rsid w:val="001C7390"/>
    <w:rsid w:val="001D19CA"/>
    <w:rsid w:val="001D1B44"/>
    <w:rsid w:val="001D1F66"/>
    <w:rsid w:val="001D2DD4"/>
    <w:rsid w:val="001D2E00"/>
    <w:rsid w:val="001D3C3F"/>
    <w:rsid w:val="001D6E0B"/>
    <w:rsid w:val="001D7025"/>
    <w:rsid w:val="001E0CA5"/>
    <w:rsid w:val="001E12E7"/>
    <w:rsid w:val="001E1FEF"/>
    <w:rsid w:val="001E21C1"/>
    <w:rsid w:val="001E3C07"/>
    <w:rsid w:val="001E53E7"/>
    <w:rsid w:val="001E68F7"/>
    <w:rsid w:val="001F0189"/>
    <w:rsid w:val="001F31F1"/>
    <w:rsid w:val="001F3283"/>
    <w:rsid w:val="001F3814"/>
    <w:rsid w:val="001F64C3"/>
    <w:rsid w:val="002017A9"/>
    <w:rsid w:val="0020254E"/>
    <w:rsid w:val="00202922"/>
    <w:rsid w:val="00203881"/>
    <w:rsid w:val="00204081"/>
    <w:rsid w:val="00206242"/>
    <w:rsid w:val="00210012"/>
    <w:rsid w:val="00210A76"/>
    <w:rsid w:val="002132CA"/>
    <w:rsid w:val="0021368B"/>
    <w:rsid w:val="00213A46"/>
    <w:rsid w:val="00213D9D"/>
    <w:rsid w:val="00214707"/>
    <w:rsid w:val="00214945"/>
    <w:rsid w:val="002154D1"/>
    <w:rsid w:val="00216571"/>
    <w:rsid w:val="00217CB1"/>
    <w:rsid w:val="00220A4A"/>
    <w:rsid w:val="00220DCA"/>
    <w:rsid w:val="00220FC2"/>
    <w:rsid w:val="00222FC0"/>
    <w:rsid w:val="0022345D"/>
    <w:rsid w:val="00224739"/>
    <w:rsid w:val="00225C4F"/>
    <w:rsid w:val="00225E6B"/>
    <w:rsid w:val="002263A0"/>
    <w:rsid w:val="00226AFE"/>
    <w:rsid w:val="002275B3"/>
    <w:rsid w:val="00230097"/>
    <w:rsid w:val="00230122"/>
    <w:rsid w:val="002301BC"/>
    <w:rsid w:val="00230CF9"/>
    <w:rsid w:val="00231741"/>
    <w:rsid w:val="00234177"/>
    <w:rsid w:val="00236D80"/>
    <w:rsid w:val="00236E01"/>
    <w:rsid w:val="002379B3"/>
    <w:rsid w:val="00237D48"/>
    <w:rsid w:val="00240292"/>
    <w:rsid w:val="002411E1"/>
    <w:rsid w:val="00241919"/>
    <w:rsid w:val="00241CFD"/>
    <w:rsid w:val="00242202"/>
    <w:rsid w:val="0024244A"/>
    <w:rsid w:val="00244555"/>
    <w:rsid w:val="00245DC9"/>
    <w:rsid w:val="00246E5F"/>
    <w:rsid w:val="00250D93"/>
    <w:rsid w:val="00251A18"/>
    <w:rsid w:val="00251D02"/>
    <w:rsid w:val="00252012"/>
    <w:rsid w:val="00253038"/>
    <w:rsid w:val="002531B9"/>
    <w:rsid w:val="00254025"/>
    <w:rsid w:val="002541E2"/>
    <w:rsid w:val="00256077"/>
    <w:rsid w:val="002569D1"/>
    <w:rsid w:val="0026258C"/>
    <w:rsid w:val="00262AF4"/>
    <w:rsid w:val="00263381"/>
    <w:rsid w:val="00264318"/>
    <w:rsid w:val="00264DB7"/>
    <w:rsid w:val="00266253"/>
    <w:rsid w:val="00266A51"/>
    <w:rsid w:val="00266F4F"/>
    <w:rsid w:val="00267518"/>
    <w:rsid w:val="002706F3"/>
    <w:rsid w:val="00271E15"/>
    <w:rsid w:val="002727C7"/>
    <w:rsid w:val="00272AB3"/>
    <w:rsid w:val="00273E67"/>
    <w:rsid w:val="00274094"/>
    <w:rsid w:val="00274A29"/>
    <w:rsid w:val="00274DAE"/>
    <w:rsid w:val="002776D1"/>
    <w:rsid w:val="00281977"/>
    <w:rsid w:val="00281A1A"/>
    <w:rsid w:val="00283F6D"/>
    <w:rsid w:val="00284BFA"/>
    <w:rsid w:val="00284CF2"/>
    <w:rsid w:val="00286D3C"/>
    <w:rsid w:val="00290346"/>
    <w:rsid w:val="00290CEF"/>
    <w:rsid w:val="00291963"/>
    <w:rsid w:val="00291B88"/>
    <w:rsid w:val="0029277F"/>
    <w:rsid w:val="002931E5"/>
    <w:rsid w:val="00293F75"/>
    <w:rsid w:val="00295501"/>
    <w:rsid w:val="002956B5"/>
    <w:rsid w:val="00296273"/>
    <w:rsid w:val="0029649E"/>
    <w:rsid w:val="00297277"/>
    <w:rsid w:val="00297564"/>
    <w:rsid w:val="002A30C8"/>
    <w:rsid w:val="002A3CF4"/>
    <w:rsid w:val="002A413C"/>
    <w:rsid w:val="002A41B7"/>
    <w:rsid w:val="002A4FCC"/>
    <w:rsid w:val="002A58AC"/>
    <w:rsid w:val="002A5ABA"/>
    <w:rsid w:val="002A5CE4"/>
    <w:rsid w:val="002A5EBC"/>
    <w:rsid w:val="002A5EEA"/>
    <w:rsid w:val="002A5F74"/>
    <w:rsid w:val="002A6096"/>
    <w:rsid w:val="002A6AF6"/>
    <w:rsid w:val="002A6B47"/>
    <w:rsid w:val="002A7245"/>
    <w:rsid w:val="002B2874"/>
    <w:rsid w:val="002B2B27"/>
    <w:rsid w:val="002B4993"/>
    <w:rsid w:val="002B4E81"/>
    <w:rsid w:val="002B5966"/>
    <w:rsid w:val="002B6950"/>
    <w:rsid w:val="002C6C85"/>
    <w:rsid w:val="002C6FAB"/>
    <w:rsid w:val="002C7090"/>
    <w:rsid w:val="002C7FE6"/>
    <w:rsid w:val="002D0FCE"/>
    <w:rsid w:val="002D177D"/>
    <w:rsid w:val="002D2003"/>
    <w:rsid w:val="002D2C59"/>
    <w:rsid w:val="002D39E5"/>
    <w:rsid w:val="002D5716"/>
    <w:rsid w:val="002D680E"/>
    <w:rsid w:val="002D6DB5"/>
    <w:rsid w:val="002E074B"/>
    <w:rsid w:val="002E4AE3"/>
    <w:rsid w:val="002E4BF3"/>
    <w:rsid w:val="002E63B8"/>
    <w:rsid w:val="002E6D04"/>
    <w:rsid w:val="002E6DB7"/>
    <w:rsid w:val="002F34BD"/>
    <w:rsid w:val="002F362C"/>
    <w:rsid w:val="002F43E1"/>
    <w:rsid w:val="002F4C05"/>
    <w:rsid w:val="002F503A"/>
    <w:rsid w:val="0030029F"/>
    <w:rsid w:val="00301ADD"/>
    <w:rsid w:val="0030556D"/>
    <w:rsid w:val="00307FDC"/>
    <w:rsid w:val="0031198E"/>
    <w:rsid w:val="003137CC"/>
    <w:rsid w:val="0031403D"/>
    <w:rsid w:val="0031421E"/>
    <w:rsid w:val="00314733"/>
    <w:rsid w:val="00315491"/>
    <w:rsid w:val="00315886"/>
    <w:rsid w:val="00315C16"/>
    <w:rsid w:val="00315E5B"/>
    <w:rsid w:val="003217E4"/>
    <w:rsid w:val="00322197"/>
    <w:rsid w:val="00322609"/>
    <w:rsid w:val="00324234"/>
    <w:rsid w:val="00324E43"/>
    <w:rsid w:val="00325938"/>
    <w:rsid w:val="00327920"/>
    <w:rsid w:val="00330FA8"/>
    <w:rsid w:val="003321D7"/>
    <w:rsid w:val="00332271"/>
    <w:rsid w:val="00332340"/>
    <w:rsid w:val="00332987"/>
    <w:rsid w:val="003339B2"/>
    <w:rsid w:val="00334CE5"/>
    <w:rsid w:val="003351EE"/>
    <w:rsid w:val="00335DB3"/>
    <w:rsid w:val="003371CE"/>
    <w:rsid w:val="00337DC8"/>
    <w:rsid w:val="003400DC"/>
    <w:rsid w:val="00342186"/>
    <w:rsid w:val="003439A4"/>
    <w:rsid w:val="003448BD"/>
    <w:rsid w:val="00347F59"/>
    <w:rsid w:val="00350A9B"/>
    <w:rsid w:val="00351469"/>
    <w:rsid w:val="003528B9"/>
    <w:rsid w:val="00352AA7"/>
    <w:rsid w:val="00360797"/>
    <w:rsid w:val="00361D37"/>
    <w:rsid w:val="00362F45"/>
    <w:rsid w:val="00363B08"/>
    <w:rsid w:val="003641EC"/>
    <w:rsid w:val="00371A00"/>
    <w:rsid w:val="0037501F"/>
    <w:rsid w:val="00376321"/>
    <w:rsid w:val="0037714A"/>
    <w:rsid w:val="00377348"/>
    <w:rsid w:val="003823A2"/>
    <w:rsid w:val="00384E5E"/>
    <w:rsid w:val="00385BE3"/>
    <w:rsid w:val="00386C28"/>
    <w:rsid w:val="00387D0C"/>
    <w:rsid w:val="00390239"/>
    <w:rsid w:val="00390392"/>
    <w:rsid w:val="003907CC"/>
    <w:rsid w:val="00393D91"/>
    <w:rsid w:val="00394870"/>
    <w:rsid w:val="003963EE"/>
    <w:rsid w:val="003A0520"/>
    <w:rsid w:val="003A1098"/>
    <w:rsid w:val="003A1517"/>
    <w:rsid w:val="003A15EF"/>
    <w:rsid w:val="003A35F3"/>
    <w:rsid w:val="003A3645"/>
    <w:rsid w:val="003A379E"/>
    <w:rsid w:val="003A44C9"/>
    <w:rsid w:val="003A647C"/>
    <w:rsid w:val="003A6540"/>
    <w:rsid w:val="003A7196"/>
    <w:rsid w:val="003A776E"/>
    <w:rsid w:val="003A7AD1"/>
    <w:rsid w:val="003B4A95"/>
    <w:rsid w:val="003B4BF7"/>
    <w:rsid w:val="003B56D0"/>
    <w:rsid w:val="003B6280"/>
    <w:rsid w:val="003B6461"/>
    <w:rsid w:val="003B6852"/>
    <w:rsid w:val="003B693E"/>
    <w:rsid w:val="003C0C03"/>
    <w:rsid w:val="003C1939"/>
    <w:rsid w:val="003C1B3E"/>
    <w:rsid w:val="003C21D7"/>
    <w:rsid w:val="003C28B1"/>
    <w:rsid w:val="003C2CF3"/>
    <w:rsid w:val="003D09F9"/>
    <w:rsid w:val="003D15D1"/>
    <w:rsid w:val="003D19F3"/>
    <w:rsid w:val="003D2E2C"/>
    <w:rsid w:val="003D3191"/>
    <w:rsid w:val="003D3DF3"/>
    <w:rsid w:val="003D68CB"/>
    <w:rsid w:val="003D702A"/>
    <w:rsid w:val="003D7F8E"/>
    <w:rsid w:val="003E0E3A"/>
    <w:rsid w:val="003E3873"/>
    <w:rsid w:val="003E597A"/>
    <w:rsid w:val="003E69BE"/>
    <w:rsid w:val="003F0569"/>
    <w:rsid w:val="003F05F9"/>
    <w:rsid w:val="003F0BE7"/>
    <w:rsid w:val="003F15CC"/>
    <w:rsid w:val="003F3303"/>
    <w:rsid w:val="003F689E"/>
    <w:rsid w:val="00400300"/>
    <w:rsid w:val="00400589"/>
    <w:rsid w:val="00400F0A"/>
    <w:rsid w:val="00401F8B"/>
    <w:rsid w:val="00403BD6"/>
    <w:rsid w:val="004064E3"/>
    <w:rsid w:val="00406BFC"/>
    <w:rsid w:val="00406D1A"/>
    <w:rsid w:val="00407208"/>
    <w:rsid w:val="00407AB2"/>
    <w:rsid w:val="00407BD9"/>
    <w:rsid w:val="00411813"/>
    <w:rsid w:val="0041418A"/>
    <w:rsid w:val="00414D4F"/>
    <w:rsid w:val="004157E1"/>
    <w:rsid w:val="00415862"/>
    <w:rsid w:val="00416554"/>
    <w:rsid w:val="00416D46"/>
    <w:rsid w:val="004170D9"/>
    <w:rsid w:val="00417C0E"/>
    <w:rsid w:val="004209C3"/>
    <w:rsid w:val="004218BC"/>
    <w:rsid w:val="00421B65"/>
    <w:rsid w:val="0042207F"/>
    <w:rsid w:val="0042273A"/>
    <w:rsid w:val="00424E45"/>
    <w:rsid w:val="00425A05"/>
    <w:rsid w:val="0042677D"/>
    <w:rsid w:val="00426EDA"/>
    <w:rsid w:val="00427298"/>
    <w:rsid w:val="00427C88"/>
    <w:rsid w:val="004311E0"/>
    <w:rsid w:val="00431A20"/>
    <w:rsid w:val="00431EB3"/>
    <w:rsid w:val="00431F14"/>
    <w:rsid w:val="00432EE5"/>
    <w:rsid w:val="00433F9E"/>
    <w:rsid w:val="00433FF0"/>
    <w:rsid w:val="00435756"/>
    <w:rsid w:val="00435D04"/>
    <w:rsid w:val="00436407"/>
    <w:rsid w:val="00440865"/>
    <w:rsid w:val="00440C92"/>
    <w:rsid w:val="00443439"/>
    <w:rsid w:val="0044553C"/>
    <w:rsid w:val="00445E9C"/>
    <w:rsid w:val="00446F7C"/>
    <w:rsid w:val="0045070E"/>
    <w:rsid w:val="0045193B"/>
    <w:rsid w:val="00452E6C"/>
    <w:rsid w:val="004531F1"/>
    <w:rsid w:val="00454333"/>
    <w:rsid w:val="00456DEC"/>
    <w:rsid w:val="0045700E"/>
    <w:rsid w:val="00457C28"/>
    <w:rsid w:val="0046301D"/>
    <w:rsid w:val="00463A2B"/>
    <w:rsid w:val="00464302"/>
    <w:rsid w:val="00464693"/>
    <w:rsid w:val="004652B9"/>
    <w:rsid w:val="0046614F"/>
    <w:rsid w:val="00470034"/>
    <w:rsid w:val="00470CD6"/>
    <w:rsid w:val="00470F51"/>
    <w:rsid w:val="00471680"/>
    <w:rsid w:val="004718F8"/>
    <w:rsid w:val="00472265"/>
    <w:rsid w:val="004725C0"/>
    <w:rsid w:val="0047504A"/>
    <w:rsid w:val="00475DA7"/>
    <w:rsid w:val="004765CC"/>
    <w:rsid w:val="00476AC2"/>
    <w:rsid w:val="00477202"/>
    <w:rsid w:val="004774C3"/>
    <w:rsid w:val="00477FF2"/>
    <w:rsid w:val="004823D6"/>
    <w:rsid w:val="00484629"/>
    <w:rsid w:val="00485B46"/>
    <w:rsid w:val="0048606F"/>
    <w:rsid w:val="004867F0"/>
    <w:rsid w:val="004877B4"/>
    <w:rsid w:val="00487F74"/>
    <w:rsid w:val="004928D4"/>
    <w:rsid w:val="00494C55"/>
    <w:rsid w:val="00497422"/>
    <w:rsid w:val="004A06D6"/>
    <w:rsid w:val="004A112D"/>
    <w:rsid w:val="004A1A00"/>
    <w:rsid w:val="004A3DC8"/>
    <w:rsid w:val="004A3F5B"/>
    <w:rsid w:val="004A3F71"/>
    <w:rsid w:val="004A41C5"/>
    <w:rsid w:val="004A46FD"/>
    <w:rsid w:val="004A4D0B"/>
    <w:rsid w:val="004A60B7"/>
    <w:rsid w:val="004A6374"/>
    <w:rsid w:val="004A6ED3"/>
    <w:rsid w:val="004A7A67"/>
    <w:rsid w:val="004A7BF8"/>
    <w:rsid w:val="004B0A83"/>
    <w:rsid w:val="004B0D1B"/>
    <w:rsid w:val="004B11BB"/>
    <w:rsid w:val="004B2AF8"/>
    <w:rsid w:val="004B3E56"/>
    <w:rsid w:val="004B4B75"/>
    <w:rsid w:val="004B7543"/>
    <w:rsid w:val="004B7AEE"/>
    <w:rsid w:val="004C036F"/>
    <w:rsid w:val="004C037C"/>
    <w:rsid w:val="004C04FB"/>
    <w:rsid w:val="004C1489"/>
    <w:rsid w:val="004C1519"/>
    <w:rsid w:val="004C1715"/>
    <w:rsid w:val="004C4856"/>
    <w:rsid w:val="004C4E70"/>
    <w:rsid w:val="004C5805"/>
    <w:rsid w:val="004C59D0"/>
    <w:rsid w:val="004C6E0F"/>
    <w:rsid w:val="004C724E"/>
    <w:rsid w:val="004C74F9"/>
    <w:rsid w:val="004D1157"/>
    <w:rsid w:val="004D196B"/>
    <w:rsid w:val="004D19F7"/>
    <w:rsid w:val="004D24A5"/>
    <w:rsid w:val="004D303F"/>
    <w:rsid w:val="004D36F5"/>
    <w:rsid w:val="004D48D5"/>
    <w:rsid w:val="004D643E"/>
    <w:rsid w:val="004D75F9"/>
    <w:rsid w:val="004E026C"/>
    <w:rsid w:val="004E315B"/>
    <w:rsid w:val="004E39BA"/>
    <w:rsid w:val="004F0379"/>
    <w:rsid w:val="004F137A"/>
    <w:rsid w:val="004F2767"/>
    <w:rsid w:val="004F4388"/>
    <w:rsid w:val="004F5227"/>
    <w:rsid w:val="004F52EE"/>
    <w:rsid w:val="004F5444"/>
    <w:rsid w:val="004F5CB2"/>
    <w:rsid w:val="004F61B2"/>
    <w:rsid w:val="004F6A17"/>
    <w:rsid w:val="00500364"/>
    <w:rsid w:val="0050146B"/>
    <w:rsid w:val="005019D5"/>
    <w:rsid w:val="00501FD0"/>
    <w:rsid w:val="00503D39"/>
    <w:rsid w:val="00504904"/>
    <w:rsid w:val="00505A88"/>
    <w:rsid w:val="00505DB1"/>
    <w:rsid w:val="005065C9"/>
    <w:rsid w:val="005067A1"/>
    <w:rsid w:val="0050734D"/>
    <w:rsid w:val="00510B55"/>
    <w:rsid w:val="00512A1D"/>
    <w:rsid w:val="00512C2B"/>
    <w:rsid w:val="005144E6"/>
    <w:rsid w:val="00516CDC"/>
    <w:rsid w:val="00520F3D"/>
    <w:rsid w:val="00521DDF"/>
    <w:rsid w:val="00522187"/>
    <w:rsid w:val="00523EEA"/>
    <w:rsid w:val="00523F90"/>
    <w:rsid w:val="00525927"/>
    <w:rsid w:val="00526E3C"/>
    <w:rsid w:val="0053152A"/>
    <w:rsid w:val="00534583"/>
    <w:rsid w:val="00536DA6"/>
    <w:rsid w:val="005405F8"/>
    <w:rsid w:val="0054442E"/>
    <w:rsid w:val="00544E06"/>
    <w:rsid w:val="00544F3E"/>
    <w:rsid w:val="005451EB"/>
    <w:rsid w:val="0054576B"/>
    <w:rsid w:val="00547B92"/>
    <w:rsid w:val="00547E92"/>
    <w:rsid w:val="00553124"/>
    <w:rsid w:val="005535ED"/>
    <w:rsid w:val="00555926"/>
    <w:rsid w:val="0055599C"/>
    <w:rsid w:val="005561F0"/>
    <w:rsid w:val="00556786"/>
    <w:rsid w:val="00556EF0"/>
    <w:rsid w:val="00561CE2"/>
    <w:rsid w:val="005626C7"/>
    <w:rsid w:val="00562E9C"/>
    <w:rsid w:val="0056431C"/>
    <w:rsid w:val="00564F5E"/>
    <w:rsid w:val="00566581"/>
    <w:rsid w:val="0056728F"/>
    <w:rsid w:val="0056789C"/>
    <w:rsid w:val="00567F01"/>
    <w:rsid w:val="00573227"/>
    <w:rsid w:val="0057362A"/>
    <w:rsid w:val="00573B2E"/>
    <w:rsid w:val="00574383"/>
    <w:rsid w:val="00574692"/>
    <w:rsid w:val="005768BE"/>
    <w:rsid w:val="00576985"/>
    <w:rsid w:val="005777A4"/>
    <w:rsid w:val="0057796B"/>
    <w:rsid w:val="00580A1D"/>
    <w:rsid w:val="00580A23"/>
    <w:rsid w:val="00581F16"/>
    <w:rsid w:val="00583B2C"/>
    <w:rsid w:val="00587332"/>
    <w:rsid w:val="0059086F"/>
    <w:rsid w:val="00590974"/>
    <w:rsid w:val="00590ECD"/>
    <w:rsid w:val="00594DE1"/>
    <w:rsid w:val="00596B09"/>
    <w:rsid w:val="00596EF5"/>
    <w:rsid w:val="0059778F"/>
    <w:rsid w:val="005977DB"/>
    <w:rsid w:val="005A231C"/>
    <w:rsid w:val="005A27D9"/>
    <w:rsid w:val="005A342A"/>
    <w:rsid w:val="005A61E6"/>
    <w:rsid w:val="005A69FB"/>
    <w:rsid w:val="005A763E"/>
    <w:rsid w:val="005B0201"/>
    <w:rsid w:val="005B02E5"/>
    <w:rsid w:val="005B0A08"/>
    <w:rsid w:val="005B125F"/>
    <w:rsid w:val="005B2340"/>
    <w:rsid w:val="005B23CE"/>
    <w:rsid w:val="005B6B4C"/>
    <w:rsid w:val="005B750E"/>
    <w:rsid w:val="005B7EA5"/>
    <w:rsid w:val="005C2759"/>
    <w:rsid w:val="005C2ED9"/>
    <w:rsid w:val="005C36C4"/>
    <w:rsid w:val="005C37CB"/>
    <w:rsid w:val="005C463B"/>
    <w:rsid w:val="005C5F2D"/>
    <w:rsid w:val="005C738A"/>
    <w:rsid w:val="005D1A76"/>
    <w:rsid w:val="005D2189"/>
    <w:rsid w:val="005D21DF"/>
    <w:rsid w:val="005D3852"/>
    <w:rsid w:val="005D4128"/>
    <w:rsid w:val="005D626C"/>
    <w:rsid w:val="005E086C"/>
    <w:rsid w:val="005E1B5C"/>
    <w:rsid w:val="005E2BEC"/>
    <w:rsid w:val="005E3E20"/>
    <w:rsid w:val="005E4556"/>
    <w:rsid w:val="005E5102"/>
    <w:rsid w:val="005E746D"/>
    <w:rsid w:val="005E7D3C"/>
    <w:rsid w:val="005F0641"/>
    <w:rsid w:val="005F1207"/>
    <w:rsid w:val="005F1909"/>
    <w:rsid w:val="005F308D"/>
    <w:rsid w:val="005F412B"/>
    <w:rsid w:val="005F4E81"/>
    <w:rsid w:val="005F67BE"/>
    <w:rsid w:val="005F6A77"/>
    <w:rsid w:val="0060014F"/>
    <w:rsid w:val="0060267D"/>
    <w:rsid w:val="00603E8F"/>
    <w:rsid w:val="00604EF2"/>
    <w:rsid w:val="00605B56"/>
    <w:rsid w:val="00606D76"/>
    <w:rsid w:val="0060731E"/>
    <w:rsid w:val="0060789A"/>
    <w:rsid w:val="006102B9"/>
    <w:rsid w:val="0061030F"/>
    <w:rsid w:val="00610393"/>
    <w:rsid w:val="00611190"/>
    <w:rsid w:val="00611B4F"/>
    <w:rsid w:val="00612D4C"/>
    <w:rsid w:val="00613257"/>
    <w:rsid w:val="00613325"/>
    <w:rsid w:val="00615006"/>
    <w:rsid w:val="0061568A"/>
    <w:rsid w:val="00615F4F"/>
    <w:rsid w:val="006205C0"/>
    <w:rsid w:val="0062129F"/>
    <w:rsid w:val="0062176C"/>
    <w:rsid w:val="0062268D"/>
    <w:rsid w:val="006238E2"/>
    <w:rsid w:val="0062404F"/>
    <w:rsid w:val="0062573F"/>
    <w:rsid w:val="00627308"/>
    <w:rsid w:val="0062742C"/>
    <w:rsid w:val="00627E84"/>
    <w:rsid w:val="006312BB"/>
    <w:rsid w:val="00631642"/>
    <w:rsid w:val="00631ED6"/>
    <w:rsid w:val="00632CFE"/>
    <w:rsid w:val="0063330F"/>
    <w:rsid w:val="006334EA"/>
    <w:rsid w:val="00633D18"/>
    <w:rsid w:val="00633DDA"/>
    <w:rsid w:val="0063420B"/>
    <w:rsid w:val="006345DB"/>
    <w:rsid w:val="006345F2"/>
    <w:rsid w:val="006346B8"/>
    <w:rsid w:val="00635D8E"/>
    <w:rsid w:val="00636F8F"/>
    <w:rsid w:val="00637A92"/>
    <w:rsid w:val="00637D04"/>
    <w:rsid w:val="00642F36"/>
    <w:rsid w:val="006441A2"/>
    <w:rsid w:val="006449CE"/>
    <w:rsid w:val="00644B2C"/>
    <w:rsid w:val="00645107"/>
    <w:rsid w:val="006459A7"/>
    <w:rsid w:val="006462B3"/>
    <w:rsid w:val="0064767A"/>
    <w:rsid w:val="00647E01"/>
    <w:rsid w:val="006506CE"/>
    <w:rsid w:val="0065071F"/>
    <w:rsid w:val="00650DCA"/>
    <w:rsid w:val="00651DE7"/>
    <w:rsid w:val="00651F65"/>
    <w:rsid w:val="00654178"/>
    <w:rsid w:val="00654228"/>
    <w:rsid w:val="006567B1"/>
    <w:rsid w:val="00656F92"/>
    <w:rsid w:val="0065737B"/>
    <w:rsid w:val="00660AD1"/>
    <w:rsid w:val="00662BDD"/>
    <w:rsid w:val="00663164"/>
    <w:rsid w:val="00664F02"/>
    <w:rsid w:val="00665A94"/>
    <w:rsid w:val="00665F70"/>
    <w:rsid w:val="00666BEA"/>
    <w:rsid w:val="00666DF8"/>
    <w:rsid w:val="00667A36"/>
    <w:rsid w:val="006702A7"/>
    <w:rsid w:val="00672083"/>
    <w:rsid w:val="006722E4"/>
    <w:rsid w:val="00673667"/>
    <w:rsid w:val="00673CB8"/>
    <w:rsid w:val="00674CA5"/>
    <w:rsid w:val="006750A7"/>
    <w:rsid w:val="00675530"/>
    <w:rsid w:val="00677295"/>
    <w:rsid w:val="00680069"/>
    <w:rsid w:val="00680727"/>
    <w:rsid w:val="00682687"/>
    <w:rsid w:val="00684E30"/>
    <w:rsid w:val="00685C34"/>
    <w:rsid w:val="00686D50"/>
    <w:rsid w:val="00687139"/>
    <w:rsid w:val="00690F89"/>
    <w:rsid w:val="006958FF"/>
    <w:rsid w:val="00696A03"/>
    <w:rsid w:val="00696B43"/>
    <w:rsid w:val="00696BE7"/>
    <w:rsid w:val="006A0635"/>
    <w:rsid w:val="006A0704"/>
    <w:rsid w:val="006A1DB4"/>
    <w:rsid w:val="006A2935"/>
    <w:rsid w:val="006A3322"/>
    <w:rsid w:val="006A3EA4"/>
    <w:rsid w:val="006A42AC"/>
    <w:rsid w:val="006A4C50"/>
    <w:rsid w:val="006A56ED"/>
    <w:rsid w:val="006A5A77"/>
    <w:rsid w:val="006A6673"/>
    <w:rsid w:val="006A6796"/>
    <w:rsid w:val="006A6B45"/>
    <w:rsid w:val="006A6E83"/>
    <w:rsid w:val="006A7679"/>
    <w:rsid w:val="006B0844"/>
    <w:rsid w:val="006B0C15"/>
    <w:rsid w:val="006B37B3"/>
    <w:rsid w:val="006B3836"/>
    <w:rsid w:val="006B3952"/>
    <w:rsid w:val="006B4927"/>
    <w:rsid w:val="006B529B"/>
    <w:rsid w:val="006B52D1"/>
    <w:rsid w:val="006B5638"/>
    <w:rsid w:val="006B5B6B"/>
    <w:rsid w:val="006B78BB"/>
    <w:rsid w:val="006B7A0A"/>
    <w:rsid w:val="006C0311"/>
    <w:rsid w:val="006C09C5"/>
    <w:rsid w:val="006C0EB9"/>
    <w:rsid w:val="006C2C84"/>
    <w:rsid w:val="006C33EB"/>
    <w:rsid w:val="006C62C5"/>
    <w:rsid w:val="006C6F43"/>
    <w:rsid w:val="006C7027"/>
    <w:rsid w:val="006C7233"/>
    <w:rsid w:val="006D0A48"/>
    <w:rsid w:val="006D0D99"/>
    <w:rsid w:val="006D1526"/>
    <w:rsid w:val="006D16B4"/>
    <w:rsid w:val="006D1A21"/>
    <w:rsid w:val="006D2400"/>
    <w:rsid w:val="006D33B2"/>
    <w:rsid w:val="006D3E5C"/>
    <w:rsid w:val="006D6943"/>
    <w:rsid w:val="006D7500"/>
    <w:rsid w:val="006E0590"/>
    <w:rsid w:val="006E1CFC"/>
    <w:rsid w:val="006E2500"/>
    <w:rsid w:val="006E33CE"/>
    <w:rsid w:val="006E471E"/>
    <w:rsid w:val="006E4A0D"/>
    <w:rsid w:val="006E5A70"/>
    <w:rsid w:val="006F0A1D"/>
    <w:rsid w:val="006F454F"/>
    <w:rsid w:val="006F490D"/>
    <w:rsid w:val="006F50A7"/>
    <w:rsid w:val="00700783"/>
    <w:rsid w:val="00700A36"/>
    <w:rsid w:val="00701725"/>
    <w:rsid w:val="00701DA0"/>
    <w:rsid w:val="00701E8F"/>
    <w:rsid w:val="007020AB"/>
    <w:rsid w:val="00702B31"/>
    <w:rsid w:val="00702C12"/>
    <w:rsid w:val="00703094"/>
    <w:rsid w:val="0070361E"/>
    <w:rsid w:val="00703CE5"/>
    <w:rsid w:val="00703E6B"/>
    <w:rsid w:val="007045FA"/>
    <w:rsid w:val="00710FE2"/>
    <w:rsid w:val="00711551"/>
    <w:rsid w:val="00712B09"/>
    <w:rsid w:val="007149D2"/>
    <w:rsid w:val="00714A74"/>
    <w:rsid w:val="00714C4A"/>
    <w:rsid w:val="00715B5B"/>
    <w:rsid w:val="007214BF"/>
    <w:rsid w:val="00722694"/>
    <w:rsid w:val="00723229"/>
    <w:rsid w:val="007236F2"/>
    <w:rsid w:val="00725F00"/>
    <w:rsid w:val="00726743"/>
    <w:rsid w:val="00726F9B"/>
    <w:rsid w:val="00731408"/>
    <w:rsid w:val="007326C9"/>
    <w:rsid w:val="00732E56"/>
    <w:rsid w:val="00736243"/>
    <w:rsid w:val="0073631D"/>
    <w:rsid w:val="007366FC"/>
    <w:rsid w:val="0073718A"/>
    <w:rsid w:val="007371EA"/>
    <w:rsid w:val="00737331"/>
    <w:rsid w:val="00737DE7"/>
    <w:rsid w:val="00740BEF"/>
    <w:rsid w:val="00741AD5"/>
    <w:rsid w:val="00741BA9"/>
    <w:rsid w:val="007434F6"/>
    <w:rsid w:val="00743823"/>
    <w:rsid w:val="00744BAF"/>
    <w:rsid w:val="007457E0"/>
    <w:rsid w:val="00746980"/>
    <w:rsid w:val="00746B89"/>
    <w:rsid w:val="00747052"/>
    <w:rsid w:val="00750ECE"/>
    <w:rsid w:val="0075381C"/>
    <w:rsid w:val="00754106"/>
    <w:rsid w:val="00754C0A"/>
    <w:rsid w:val="0075506D"/>
    <w:rsid w:val="0075576B"/>
    <w:rsid w:val="00755EBD"/>
    <w:rsid w:val="007578C5"/>
    <w:rsid w:val="00757F9E"/>
    <w:rsid w:val="0076161E"/>
    <w:rsid w:val="00761DB3"/>
    <w:rsid w:val="0076237A"/>
    <w:rsid w:val="007650A5"/>
    <w:rsid w:val="00766CAA"/>
    <w:rsid w:val="0077021A"/>
    <w:rsid w:val="00772200"/>
    <w:rsid w:val="00773B48"/>
    <w:rsid w:val="0077511E"/>
    <w:rsid w:val="00776778"/>
    <w:rsid w:val="007768A5"/>
    <w:rsid w:val="00776B6C"/>
    <w:rsid w:val="007800B2"/>
    <w:rsid w:val="0078093C"/>
    <w:rsid w:val="00780EE0"/>
    <w:rsid w:val="00781705"/>
    <w:rsid w:val="007817F5"/>
    <w:rsid w:val="007819F8"/>
    <w:rsid w:val="007837F1"/>
    <w:rsid w:val="00783AB2"/>
    <w:rsid w:val="00783D98"/>
    <w:rsid w:val="00791180"/>
    <w:rsid w:val="0079124F"/>
    <w:rsid w:val="00791A78"/>
    <w:rsid w:val="00794CA5"/>
    <w:rsid w:val="00795D4A"/>
    <w:rsid w:val="007969BA"/>
    <w:rsid w:val="0079794A"/>
    <w:rsid w:val="00797B2F"/>
    <w:rsid w:val="007A01B7"/>
    <w:rsid w:val="007A1AE4"/>
    <w:rsid w:val="007A380A"/>
    <w:rsid w:val="007A4D05"/>
    <w:rsid w:val="007A5A9A"/>
    <w:rsid w:val="007A7DA5"/>
    <w:rsid w:val="007B0C50"/>
    <w:rsid w:val="007B0DAF"/>
    <w:rsid w:val="007B2AC1"/>
    <w:rsid w:val="007B548E"/>
    <w:rsid w:val="007B5799"/>
    <w:rsid w:val="007B65B2"/>
    <w:rsid w:val="007B691A"/>
    <w:rsid w:val="007B6DC3"/>
    <w:rsid w:val="007B6FB2"/>
    <w:rsid w:val="007B766A"/>
    <w:rsid w:val="007B78DB"/>
    <w:rsid w:val="007C0041"/>
    <w:rsid w:val="007C0EA5"/>
    <w:rsid w:val="007C10B6"/>
    <w:rsid w:val="007C1AD5"/>
    <w:rsid w:val="007C30B4"/>
    <w:rsid w:val="007C4AD3"/>
    <w:rsid w:val="007C51CB"/>
    <w:rsid w:val="007C59BC"/>
    <w:rsid w:val="007C59F1"/>
    <w:rsid w:val="007D0D9F"/>
    <w:rsid w:val="007D0EB8"/>
    <w:rsid w:val="007D13FB"/>
    <w:rsid w:val="007D1925"/>
    <w:rsid w:val="007D2B6D"/>
    <w:rsid w:val="007D5C17"/>
    <w:rsid w:val="007D647B"/>
    <w:rsid w:val="007D6D77"/>
    <w:rsid w:val="007D7705"/>
    <w:rsid w:val="007E06FE"/>
    <w:rsid w:val="007E161F"/>
    <w:rsid w:val="007E18F5"/>
    <w:rsid w:val="007E1C4F"/>
    <w:rsid w:val="007E37DE"/>
    <w:rsid w:val="007E3CCD"/>
    <w:rsid w:val="007E4341"/>
    <w:rsid w:val="007E5CE1"/>
    <w:rsid w:val="007E5E2A"/>
    <w:rsid w:val="007E7D5F"/>
    <w:rsid w:val="007F1757"/>
    <w:rsid w:val="007F1E45"/>
    <w:rsid w:val="007F244F"/>
    <w:rsid w:val="007F5DDB"/>
    <w:rsid w:val="007F6846"/>
    <w:rsid w:val="007F6E0E"/>
    <w:rsid w:val="007F70BD"/>
    <w:rsid w:val="007F7D91"/>
    <w:rsid w:val="00800039"/>
    <w:rsid w:val="00801EF1"/>
    <w:rsid w:val="00802617"/>
    <w:rsid w:val="00802C94"/>
    <w:rsid w:val="00802E03"/>
    <w:rsid w:val="0080321B"/>
    <w:rsid w:val="00803528"/>
    <w:rsid w:val="00803DA6"/>
    <w:rsid w:val="00805625"/>
    <w:rsid w:val="0080571B"/>
    <w:rsid w:val="00806331"/>
    <w:rsid w:val="00810E1A"/>
    <w:rsid w:val="00811410"/>
    <w:rsid w:val="00811F88"/>
    <w:rsid w:val="00813AD9"/>
    <w:rsid w:val="00813CFA"/>
    <w:rsid w:val="00814421"/>
    <w:rsid w:val="00814507"/>
    <w:rsid w:val="00814801"/>
    <w:rsid w:val="00814A42"/>
    <w:rsid w:val="00816B84"/>
    <w:rsid w:val="00820352"/>
    <w:rsid w:val="00820DB5"/>
    <w:rsid w:val="0082300D"/>
    <w:rsid w:val="00823119"/>
    <w:rsid w:val="00824E31"/>
    <w:rsid w:val="0083099A"/>
    <w:rsid w:val="008318B3"/>
    <w:rsid w:val="00831B02"/>
    <w:rsid w:val="00831C43"/>
    <w:rsid w:val="00834DBC"/>
    <w:rsid w:val="00836312"/>
    <w:rsid w:val="00837A65"/>
    <w:rsid w:val="00841D58"/>
    <w:rsid w:val="008425E7"/>
    <w:rsid w:val="00842991"/>
    <w:rsid w:val="008430CF"/>
    <w:rsid w:val="00843DA1"/>
    <w:rsid w:val="008450EB"/>
    <w:rsid w:val="00845880"/>
    <w:rsid w:val="00846A1C"/>
    <w:rsid w:val="0085143F"/>
    <w:rsid w:val="00851F61"/>
    <w:rsid w:val="00852600"/>
    <w:rsid w:val="00852619"/>
    <w:rsid w:val="00852931"/>
    <w:rsid w:val="00853A9D"/>
    <w:rsid w:val="00855E69"/>
    <w:rsid w:val="0086073E"/>
    <w:rsid w:val="008626ED"/>
    <w:rsid w:val="008633DB"/>
    <w:rsid w:val="00863807"/>
    <w:rsid w:val="008639B1"/>
    <w:rsid w:val="00866173"/>
    <w:rsid w:val="0086650F"/>
    <w:rsid w:val="00867D79"/>
    <w:rsid w:val="00870031"/>
    <w:rsid w:val="00870CC8"/>
    <w:rsid w:val="00870E74"/>
    <w:rsid w:val="0087188E"/>
    <w:rsid w:val="00872CAD"/>
    <w:rsid w:val="00873BB6"/>
    <w:rsid w:val="00874688"/>
    <w:rsid w:val="00874B5D"/>
    <w:rsid w:val="00875256"/>
    <w:rsid w:val="00875EDB"/>
    <w:rsid w:val="008762A4"/>
    <w:rsid w:val="00876D11"/>
    <w:rsid w:val="008802BD"/>
    <w:rsid w:val="00881BB3"/>
    <w:rsid w:val="00883EFD"/>
    <w:rsid w:val="0089010D"/>
    <w:rsid w:val="00893477"/>
    <w:rsid w:val="00893538"/>
    <w:rsid w:val="00893840"/>
    <w:rsid w:val="00893A67"/>
    <w:rsid w:val="00893BDB"/>
    <w:rsid w:val="00893D51"/>
    <w:rsid w:val="00895E01"/>
    <w:rsid w:val="00895E70"/>
    <w:rsid w:val="00896064"/>
    <w:rsid w:val="00896831"/>
    <w:rsid w:val="00896B9A"/>
    <w:rsid w:val="008970A7"/>
    <w:rsid w:val="00897261"/>
    <w:rsid w:val="0089770D"/>
    <w:rsid w:val="00897C6B"/>
    <w:rsid w:val="008A179F"/>
    <w:rsid w:val="008A1BD1"/>
    <w:rsid w:val="008A226E"/>
    <w:rsid w:val="008A4644"/>
    <w:rsid w:val="008A649B"/>
    <w:rsid w:val="008A6A1C"/>
    <w:rsid w:val="008A728C"/>
    <w:rsid w:val="008A7AB8"/>
    <w:rsid w:val="008A7B85"/>
    <w:rsid w:val="008B1913"/>
    <w:rsid w:val="008B284B"/>
    <w:rsid w:val="008B56D6"/>
    <w:rsid w:val="008B601D"/>
    <w:rsid w:val="008B6807"/>
    <w:rsid w:val="008B7E1F"/>
    <w:rsid w:val="008C078B"/>
    <w:rsid w:val="008C12F8"/>
    <w:rsid w:val="008C290A"/>
    <w:rsid w:val="008C2B27"/>
    <w:rsid w:val="008C2BF2"/>
    <w:rsid w:val="008C4247"/>
    <w:rsid w:val="008C5904"/>
    <w:rsid w:val="008D01A6"/>
    <w:rsid w:val="008D2B50"/>
    <w:rsid w:val="008D78DA"/>
    <w:rsid w:val="008E0134"/>
    <w:rsid w:val="008E0518"/>
    <w:rsid w:val="008E1187"/>
    <w:rsid w:val="008E3984"/>
    <w:rsid w:val="008E44F8"/>
    <w:rsid w:val="008E4DBB"/>
    <w:rsid w:val="008E5260"/>
    <w:rsid w:val="008E61AB"/>
    <w:rsid w:val="008E6348"/>
    <w:rsid w:val="008E68DE"/>
    <w:rsid w:val="008E762D"/>
    <w:rsid w:val="008E7778"/>
    <w:rsid w:val="008E7B0B"/>
    <w:rsid w:val="008F005F"/>
    <w:rsid w:val="008F1711"/>
    <w:rsid w:val="008F3B3E"/>
    <w:rsid w:val="008F3D74"/>
    <w:rsid w:val="008F3DC5"/>
    <w:rsid w:val="008F4460"/>
    <w:rsid w:val="008F44D5"/>
    <w:rsid w:val="008F4966"/>
    <w:rsid w:val="008F5756"/>
    <w:rsid w:val="00900DC6"/>
    <w:rsid w:val="009018BF"/>
    <w:rsid w:val="0090268B"/>
    <w:rsid w:val="009046AB"/>
    <w:rsid w:val="009049EF"/>
    <w:rsid w:val="00905B63"/>
    <w:rsid w:val="009068E6"/>
    <w:rsid w:val="00907B50"/>
    <w:rsid w:val="00907F66"/>
    <w:rsid w:val="00910245"/>
    <w:rsid w:val="00912422"/>
    <w:rsid w:val="009124DA"/>
    <w:rsid w:val="009138F4"/>
    <w:rsid w:val="00914029"/>
    <w:rsid w:val="00914150"/>
    <w:rsid w:val="00914D18"/>
    <w:rsid w:val="00916424"/>
    <w:rsid w:val="00917F1F"/>
    <w:rsid w:val="00920D92"/>
    <w:rsid w:val="00921010"/>
    <w:rsid w:val="00922212"/>
    <w:rsid w:val="00922BE7"/>
    <w:rsid w:val="0092567E"/>
    <w:rsid w:val="0092680B"/>
    <w:rsid w:val="00926EC6"/>
    <w:rsid w:val="00927D4A"/>
    <w:rsid w:val="00930206"/>
    <w:rsid w:val="00930317"/>
    <w:rsid w:val="009320B6"/>
    <w:rsid w:val="00932474"/>
    <w:rsid w:val="00932594"/>
    <w:rsid w:val="00933A0F"/>
    <w:rsid w:val="00935977"/>
    <w:rsid w:val="0093600D"/>
    <w:rsid w:val="009371FA"/>
    <w:rsid w:val="0093741F"/>
    <w:rsid w:val="009409B9"/>
    <w:rsid w:val="00940E73"/>
    <w:rsid w:val="00941762"/>
    <w:rsid w:val="00941EA7"/>
    <w:rsid w:val="0094209F"/>
    <w:rsid w:val="00942E62"/>
    <w:rsid w:val="00944A97"/>
    <w:rsid w:val="00946F1A"/>
    <w:rsid w:val="00947181"/>
    <w:rsid w:val="009472B0"/>
    <w:rsid w:val="009473F5"/>
    <w:rsid w:val="009502A1"/>
    <w:rsid w:val="0095074C"/>
    <w:rsid w:val="009516FB"/>
    <w:rsid w:val="00951E81"/>
    <w:rsid w:val="00952406"/>
    <w:rsid w:val="00952E38"/>
    <w:rsid w:val="00954CBB"/>
    <w:rsid w:val="00955841"/>
    <w:rsid w:val="0095672B"/>
    <w:rsid w:val="00956C84"/>
    <w:rsid w:val="00962DDB"/>
    <w:rsid w:val="00962DE6"/>
    <w:rsid w:val="00963AC0"/>
    <w:rsid w:val="00964DD0"/>
    <w:rsid w:val="009667AF"/>
    <w:rsid w:val="00967C7C"/>
    <w:rsid w:val="00970773"/>
    <w:rsid w:val="00970C9C"/>
    <w:rsid w:val="009714FA"/>
    <w:rsid w:val="00971891"/>
    <w:rsid w:val="00972925"/>
    <w:rsid w:val="00973BAD"/>
    <w:rsid w:val="00974D38"/>
    <w:rsid w:val="00974F64"/>
    <w:rsid w:val="0097689B"/>
    <w:rsid w:val="00977511"/>
    <w:rsid w:val="00980471"/>
    <w:rsid w:val="009809A8"/>
    <w:rsid w:val="009818C1"/>
    <w:rsid w:val="009822B4"/>
    <w:rsid w:val="0098495D"/>
    <w:rsid w:val="00987088"/>
    <w:rsid w:val="0098797A"/>
    <w:rsid w:val="00990AD2"/>
    <w:rsid w:val="009919E3"/>
    <w:rsid w:val="0099253F"/>
    <w:rsid w:val="00992E68"/>
    <w:rsid w:val="0099307D"/>
    <w:rsid w:val="009933E1"/>
    <w:rsid w:val="00993940"/>
    <w:rsid w:val="00993A6D"/>
    <w:rsid w:val="00993E59"/>
    <w:rsid w:val="009946C3"/>
    <w:rsid w:val="009951F0"/>
    <w:rsid w:val="0099522E"/>
    <w:rsid w:val="0099558B"/>
    <w:rsid w:val="0099677D"/>
    <w:rsid w:val="00996CB8"/>
    <w:rsid w:val="009A14F9"/>
    <w:rsid w:val="009A2BBE"/>
    <w:rsid w:val="009A4205"/>
    <w:rsid w:val="009A429D"/>
    <w:rsid w:val="009A44AB"/>
    <w:rsid w:val="009A7397"/>
    <w:rsid w:val="009B1332"/>
    <w:rsid w:val="009B14F6"/>
    <w:rsid w:val="009B4E1D"/>
    <w:rsid w:val="009B590F"/>
    <w:rsid w:val="009B5EC5"/>
    <w:rsid w:val="009B6B88"/>
    <w:rsid w:val="009B732C"/>
    <w:rsid w:val="009B74FF"/>
    <w:rsid w:val="009B779B"/>
    <w:rsid w:val="009C11C9"/>
    <w:rsid w:val="009C2104"/>
    <w:rsid w:val="009C2159"/>
    <w:rsid w:val="009C282F"/>
    <w:rsid w:val="009C2D0B"/>
    <w:rsid w:val="009C4B47"/>
    <w:rsid w:val="009C5C22"/>
    <w:rsid w:val="009C67DC"/>
    <w:rsid w:val="009C6875"/>
    <w:rsid w:val="009C6A52"/>
    <w:rsid w:val="009C7848"/>
    <w:rsid w:val="009C791E"/>
    <w:rsid w:val="009C7952"/>
    <w:rsid w:val="009D0926"/>
    <w:rsid w:val="009D1681"/>
    <w:rsid w:val="009D2693"/>
    <w:rsid w:val="009D2A15"/>
    <w:rsid w:val="009D2EDA"/>
    <w:rsid w:val="009D2EF0"/>
    <w:rsid w:val="009D3C48"/>
    <w:rsid w:val="009D415D"/>
    <w:rsid w:val="009D4F2A"/>
    <w:rsid w:val="009D5722"/>
    <w:rsid w:val="009D5FF1"/>
    <w:rsid w:val="009D690B"/>
    <w:rsid w:val="009E0A95"/>
    <w:rsid w:val="009E0E56"/>
    <w:rsid w:val="009E15EC"/>
    <w:rsid w:val="009E1FA1"/>
    <w:rsid w:val="009E2EFE"/>
    <w:rsid w:val="009E44B5"/>
    <w:rsid w:val="009E58FF"/>
    <w:rsid w:val="009E5B00"/>
    <w:rsid w:val="009F09EC"/>
    <w:rsid w:val="009F3065"/>
    <w:rsid w:val="009F3C6D"/>
    <w:rsid w:val="009F51FB"/>
    <w:rsid w:val="009F66C8"/>
    <w:rsid w:val="009F686E"/>
    <w:rsid w:val="00A00A5F"/>
    <w:rsid w:val="00A00C07"/>
    <w:rsid w:val="00A00EEC"/>
    <w:rsid w:val="00A02338"/>
    <w:rsid w:val="00A02C4D"/>
    <w:rsid w:val="00A03BA5"/>
    <w:rsid w:val="00A04A56"/>
    <w:rsid w:val="00A056DE"/>
    <w:rsid w:val="00A10350"/>
    <w:rsid w:val="00A109D7"/>
    <w:rsid w:val="00A1175E"/>
    <w:rsid w:val="00A120D3"/>
    <w:rsid w:val="00A153AC"/>
    <w:rsid w:val="00A1683F"/>
    <w:rsid w:val="00A2070B"/>
    <w:rsid w:val="00A20F2D"/>
    <w:rsid w:val="00A2148E"/>
    <w:rsid w:val="00A214C4"/>
    <w:rsid w:val="00A217A4"/>
    <w:rsid w:val="00A22825"/>
    <w:rsid w:val="00A23AB3"/>
    <w:rsid w:val="00A23B16"/>
    <w:rsid w:val="00A26C5C"/>
    <w:rsid w:val="00A26ED1"/>
    <w:rsid w:val="00A26F46"/>
    <w:rsid w:val="00A27DA5"/>
    <w:rsid w:val="00A3063F"/>
    <w:rsid w:val="00A307CB"/>
    <w:rsid w:val="00A307DB"/>
    <w:rsid w:val="00A30814"/>
    <w:rsid w:val="00A3157B"/>
    <w:rsid w:val="00A3281B"/>
    <w:rsid w:val="00A330AD"/>
    <w:rsid w:val="00A3355E"/>
    <w:rsid w:val="00A34469"/>
    <w:rsid w:val="00A36C6E"/>
    <w:rsid w:val="00A409EC"/>
    <w:rsid w:val="00A40D94"/>
    <w:rsid w:val="00A43C85"/>
    <w:rsid w:val="00A446A2"/>
    <w:rsid w:val="00A44A3B"/>
    <w:rsid w:val="00A450C2"/>
    <w:rsid w:val="00A457C6"/>
    <w:rsid w:val="00A4580A"/>
    <w:rsid w:val="00A4645E"/>
    <w:rsid w:val="00A46863"/>
    <w:rsid w:val="00A469EC"/>
    <w:rsid w:val="00A47DC9"/>
    <w:rsid w:val="00A5033F"/>
    <w:rsid w:val="00A50EE4"/>
    <w:rsid w:val="00A5226E"/>
    <w:rsid w:val="00A52876"/>
    <w:rsid w:val="00A529EA"/>
    <w:rsid w:val="00A52A8D"/>
    <w:rsid w:val="00A5313C"/>
    <w:rsid w:val="00A53C1B"/>
    <w:rsid w:val="00A56746"/>
    <w:rsid w:val="00A57196"/>
    <w:rsid w:val="00A60D1A"/>
    <w:rsid w:val="00A6131A"/>
    <w:rsid w:val="00A61892"/>
    <w:rsid w:val="00A635BB"/>
    <w:rsid w:val="00A642EF"/>
    <w:rsid w:val="00A6476B"/>
    <w:rsid w:val="00A66191"/>
    <w:rsid w:val="00A66477"/>
    <w:rsid w:val="00A664DB"/>
    <w:rsid w:val="00A66B6F"/>
    <w:rsid w:val="00A66B70"/>
    <w:rsid w:val="00A66FA3"/>
    <w:rsid w:val="00A674B9"/>
    <w:rsid w:val="00A67A4F"/>
    <w:rsid w:val="00A67C61"/>
    <w:rsid w:val="00A708D1"/>
    <w:rsid w:val="00A70EE7"/>
    <w:rsid w:val="00A72043"/>
    <w:rsid w:val="00A7233D"/>
    <w:rsid w:val="00A73925"/>
    <w:rsid w:val="00A745F2"/>
    <w:rsid w:val="00A74BBF"/>
    <w:rsid w:val="00A75436"/>
    <w:rsid w:val="00A76429"/>
    <w:rsid w:val="00A821F9"/>
    <w:rsid w:val="00A852B2"/>
    <w:rsid w:val="00A87866"/>
    <w:rsid w:val="00A87A24"/>
    <w:rsid w:val="00A90306"/>
    <w:rsid w:val="00A904F2"/>
    <w:rsid w:val="00A90CEE"/>
    <w:rsid w:val="00A92827"/>
    <w:rsid w:val="00A92F6A"/>
    <w:rsid w:val="00A934D9"/>
    <w:rsid w:val="00A947ED"/>
    <w:rsid w:val="00A95A0F"/>
    <w:rsid w:val="00A95F48"/>
    <w:rsid w:val="00A96167"/>
    <w:rsid w:val="00A9642C"/>
    <w:rsid w:val="00A967EC"/>
    <w:rsid w:val="00A96C69"/>
    <w:rsid w:val="00A96E26"/>
    <w:rsid w:val="00AA03D3"/>
    <w:rsid w:val="00AA09A1"/>
    <w:rsid w:val="00AA154F"/>
    <w:rsid w:val="00AA2B73"/>
    <w:rsid w:val="00AA2CD5"/>
    <w:rsid w:val="00AA47BE"/>
    <w:rsid w:val="00AA47C1"/>
    <w:rsid w:val="00AA4A0C"/>
    <w:rsid w:val="00AA4F7F"/>
    <w:rsid w:val="00AA602A"/>
    <w:rsid w:val="00AA65F4"/>
    <w:rsid w:val="00AB0304"/>
    <w:rsid w:val="00AB0F09"/>
    <w:rsid w:val="00AB1021"/>
    <w:rsid w:val="00AB137D"/>
    <w:rsid w:val="00AB1AA2"/>
    <w:rsid w:val="00AB1C64"/>
    <w:rsid w:val="00AB482E"/>
    <w:rsid w:val="00AB4BBC"/>
    <w:rsid w:val="00AB5EA3"/>
    <w:rsid w:val="00AB686F"/>
    <w:rsid w:val="00AB707A"/>
    <w:rsid w:val="00AB7ABC"/>
    <w:rsid w:val="00AC008D"/>
    <w:rsid w:val="00AC0903"/>
    <w:rsid w:val="00AC09A7"/>
    <w:rsid w:val="00AC1927"/>
    <w:rsid w:val="00AC1A6C"/>
    <w:rsid w:val="00AC3701"/>
    <w:rsid w:val="00AC3B43"/>
    <w:rsid w:val="00AC4C2C"/>
    <w:rsid w:val="00AC4C8F"/>
    <w:rsid w:val="00AC5C75"/>
    <w:rsid w:val="00AC667B"/>
    <w:rsid w:val="00AC6739"/>
    <w:rsid w:val="00AC6CEC"/>
    <w:rsid w:val="00AC7422"/>
    <w:rsid w:val="00AC7F73"/>
    <w:rsid w:val="00AD4052"/>
    <w:rsid w:val="00AD5EEF"/>
    <w:rsid w:val="00AD67C5"/>
    <w:rsid w:val="00AD750D"/>
    <w:rsid w:val="00AE01B3"/>
    <w:rsid w:val="00AE0581"/>
    <w:rsid w:val="00AE0B50"/>
    <w:rsid w:val="00AE2114"/>
    <w:rsid w:val="00AE3563"/>
    <w:rsid w:val="00AE3829"/>
    <w:rsid w:val="00AE4018"/>
    <w:rsid w:val="00AE4C3A"/>
    <w:rsid w:val="00AE661D"/>
    <w:rsid w:val="00AE6DFC"/>
    <w:rsid w:val="00AE7E5B"/>
    <w:rsid w:val="00AF0734"/>
    <w:rsid w:val="00AF1734"/>
    <w:rsid w:val="00AF3B75"/>
    <w:rsid w:val="00AF4AF8"/>
    <w:rsid w:val="00AF52E3"/>
    <w:rsid w:val="00AF57B6"/>
    <w:rsid w:val="00B01415"/>
    <w:rsid w:val="00B02A3A"/>
    <w:rsid w:val="00B039FD"/>
    <w:rsid w:val="00B04EF6"/>
    <w:rsid w:val="00B04FBA"/>
    <w:rsid w:val="00B05122"/>
    <w:rsid w:val="00B0517B"/>
    <w:rsid w:val="00B100A6"/>
    <w:rsid w:val="00B104EF"/>
    <w:rsid w:val="00B113E2"/>
    <w:rsid w:val="00B11979"/>
    <w:rsid w:val="00B14CB6"/>
    <w:rsid w:val="00B1581F"/>
    <w:rsid w:val="00B16585"/>
    <w:rsid w:val="00B17394"/>
    <w:rsid w:val="00B1757D"/>
    <w:rsid w:val="00B17F3E"/>
    <w:rsid w:val="00B17F52"/>
    <w:rsid w:val="00B21EF5"/>
    <w:rsid w:val="00B2223D"/>
    <w:rsid w:val="00B259BC"/>
    <w:rsid w:val="00B26290"/>
    <w:rsid w:val="00B26957"/>
    <w:rsid w:val="00B270A8"/>
    <w:rsid w:val="00B27B67"/>
    <w:rsid w:val="00B302A8"/>
    <w:rsid w:val="00B33738"/>
    <w:rsid w:val="00B33B16"/>
    <w:rsid w:val="00B34A6C"/>
    <w:rsid w:val="00B351F0"/>
    <w:rsid w:val="00B35628"/>
    <w:rsid w:val="00B35656"/>
    <w:rsid w:val="00B35818"/>
    <w:rsid w:val="00B36158"/>
    <w:rsid w:val="00B41690"/>
    <w:rsid w:val="00B43270"/>
    <w:rsid w:val="00B433E1"/>
    <w:rsid w:val="00B438D5"/>
    <w:rsid w:val="00B4390E"/>
    <w:rsid w:val="00B445B7"/>
    <w:rsid w:val="00B44D8E"/>
    <w:rsid w:val="00B4567F"/>
    <w:rsid w:val="00B4609F"/>
    <w:rsid w:val="00B473E8"/>
    <w:rsid w:val="00B50945"/>
    <w:rsid w:val="00B50E0D"/>
    <w:rsid w:val="00B51029"/>
    <w:rsid w:val="00B51CB3"/>
    <w:rsid w:val="00B52287"/>
    <w:rsid w:val="00B53EEF"/>
    <w:rsid w:val="00B542CB"/>
    <w:rsid w:val="00B54821"/>
    <w:rsid w:val="00B5564B"/>
    <w:rsid w:val="00B6096D"/>
    <w:rsid w:val="00B60E9D"/>
    <w:rsid w:val="00B62CC8"/>
    <w:rsid w:val="00B645E5"/>
    <w:rsid w:val="00B65BF8"/>
    <w:rsid w:val="00B70C07"/>
    <w:rsid w:val="00B7116F"/>
    <w:rsid w:val="00B726E3"/>
    <w:rsid w:val="00B72A58"/>
    <w:rsid w:val="00B72F55"/>
    <w:rsid w:val="00B7357C"/>
    <w:rsid w:val="00B73F34"/>
    <w:rsid w:val="00B77528"/>
    <w:rsid w:val="00B811CA"/>
    <w:rsid w:val="00B815E8"/>
    <w:rsid w:val="00B82D53"/>
    <w:rsid w:val="00B831E8"/>
    <w:rsid w:val="00B83E9F"/>
    <w:rsid w:val="00B85858"/>
    <w:rsid w:val="00B85982"/>
    <w:rsid w:val="00B86172"/>
    <w:rsid w:val="00B87072"/>
    <w:rsid w:val="00B8793F"/>
    <w:rsid w:val="00B87B00"/>
    <w:rsid w:val="00B901FC"/>
    <w:rsid w:val="00B913F7"/>
    <w:rsid w:val="00B91901"/>
    <w:rsid w:val="00B91E30"/>
    <w:rsid w:val="00B92433"/>
    <w:rsid w:val="00B92EEC"/>
    <w:rsid w:val="00B9322E"/>
    <w:rsid w:val="00B9363B"/>
    <w:rsid w:val="00B94142"/>
    <w:rsid w:val="00B94E8D"/>
    <w:rsid w:val="00B9523D"/>
    <w:rsid w:val="00B9540A"/>
    <w:rsid w:val="00B958F6"/>
    <w:rsid w:val="00B95BFE"/>
    <w:rsid w:val="00B96E9D"/>
    <w:rsid w:val="00BA0DD5"/>
    <w:rsid w:val="00BA160D"/>
    <w:rsid w:val="00BA2547"/>
    <w:rsid w:val="00BA26B1"/>
    <w:rsid w:val="00BA3BAB"/>
    <w:rsid w:val="00BA482F"/>
    <w:rsid w:val="00BA5300"/>
    <w:rsid w:val="00BA5BBE"/>
    <w:rsid w:val="00BA6606"/>
    <w:rsid w:val="00BA6CA2"/>
    <w:rsid w:val="00BA7392"/>
    <w:rsid w:val="00BB0F22"/>
    <w:rsid w:val="00BB150E"/>
    <w:rsid w:val="00BB4A5B"/>
    <w:rsid w:val="00BB5C26"/>
    <w:rsid w:val="00BB5CF6"/>
    <w:rsid w:val="00BB6281"/>
    <w:rsid w:val="00BC3537"/>
    <w:rsid w:val="00BC409C"/>
    <w:rsid w:val="00BC52A2"/>
    <w:rsid w:val="00BC5948"/>
    <w:rsid w:val="00BC5EC9"/>
    <w:rsid w:val="00BC60E4"/>
    <w:rsid w:val="00BC64C3"/>
    <w:rsid w:val="00BC6A07"/>
    <w:rsid w:val="00BC791E"/>
    <w:rsid w:val="00BC7B5D"/>
    <w:rsid w:val="00BD3ED8"/>
    <w:rsid w:val="00BD4179"/>
    <w:rsid w:val="00BD7E1E"/>
    <w:rsid w:val="00BE032C"/>
    <w:rsid w:val="00BE1364"/>
    <w:rsid w:val="00BE4246"/>
    <w:rsid w:val="00BE5222"/>
    <w:rsid w:val="00BE543D"/>
    <w:rsid w:val="00BE5770"/>
    <w:rsid w:val="00BF0411"/>
    <w:rsid w:val="00BF070E"/>
    <w:rsid w:val="00BF42F7"/>
    <w:rsid w:val="00BF4FA2"/>
    <w:rsid w:val="00BF5ECA"/>
    <w:rsid w:val="00BF6C54"/>
    <w:rsid w:val="00C000DA"/>
    <w:rsid w:val="00C01346"/>
    <w:rsid w:val="00C01484"/>
    <w:rsid w:val="00C021DC"/>
    <w:rsid w:val="00C03A11"/>
    <w:rsid w:val="00C03BE2"/>
    <w:rsid w:val="00C10024"/>
    <w:rsid w:val="00C102DD"/>
    <w:rsid w:val="00C11592"/>
    <w:rsid w:val="00C11D33"/>
    <w:rsid w:val="00C11EEC"/>
    <w:rsid w:val="00C12201"/>
    <w:rsid w:val="00C12E45"/>
    <w:rsid w:val="00C12EAF"/>
    <w:rsid w:val="00C142AC"/>
    <w:rsid w:val="00C15787"/>
    <w:rsid w:val="00C15E7A"/>
    <w:rsid w:val="00C16EBD"/>
    <w:rsid w:val="00C173A8"/>
    <w:rsid w:val="00C1764B"/>
    <w:rsid w:val="00C17E3B"/>
    <w:rsid w:val="00C2151E"/>
    <w:rsid w:val="00C22AA0"/>
    <w:rsid w:val="00C233AA"/>
    <w:rsid w:val="00C2399B"/>
    <w:rsid w:val="00C23A3D"/>
    <w:rsid w:val="00C26863"/>
    <w:rsid w:val="00C31040"/>
    <w:rsid w:val="00C31EF2"/>
    <w:rsid w:val="00C328A8"/>
    <w:rsid w:val="00C35926"/>
    <w:rsid w:val="00C35E6B"/>
    <w:rsid w:val="00C362DC"/>
    <w:rsid w:val="00C364A4"/>
    <w:rsid w:val="00C36C5B"/>
    <w:rsid w:val="00C41CE5"/>
    <w:rsid w:val="00C42C51"/>
    <w:rsid w:val="00C4479E"/>
    <w:rsid w:val="00C453BF"/>
    <w:rsid w:val="00C45EB4"/>
    <w:rsid w:val="00C46B7F"/>
    <w:rsid w:val="00C46C0B"/>
    <w:rsid w:val="00C46F48"/>
    <w:rsid w:val="00C47090"/>
    <w:rsid w:val="00C4723A"/>
    <w:rsid w:val="00C476C7"/>
    <w:rsid w:val="00C47B67"/>
    <w:rsid w:val="00C50B68"/>
    <w:rsid w:val="00C51089"/>
    <w:rsid w:val="00C51D3B"/>
    <w:rsid w:val="00C528A3"/>
    <w:rsid w:val="00C5291D"/>
    <w:rsid w:val="00C52FD2"/>
    <w:rsid w:val="00C534BD"/>
    <w:rsid w:val="00C54B7A"/>
    <w:rsid w:val="00C55204"/>
    <w:rsid w:val="00C5561E"/>
    <w:rsid w:val="00C55F13"/>
    <w:rsid w:val="00C57915"/>
    <w:rsid w:val="00C601D6"/>
    <w:rsid w:val="00C617DE"/>
    <w:rsid w:val="00C618D9"/>
    <w:rsid w:val="00C628FD"/>
    <w:rsid w:val="00C64858"/>
    <w:rsid w:val="00C66033"/>
    <w:rsid w:val="00C6671C"/>
    <w:rsid w:val="00C66DC1"/>
    <w:rsid w:val="00C67704"/>
    <w:rsid w:val="00C70A9F"/>
    <w:rsid w:val="00C70ED0"/>
    <w:rsid w:val="00C7179A"/>
    <w:rsid w:val="00C72337"/>
    <w:rsid w:val="00C728BD"/>
    <w:rsid w:val="00C72F0A"/>
    <w:rsid w:val="00C736A9"/>
    <w:rsid w:val="00C7573E"/>
    <w:rsid w:val="00C75E85"/>
    <w:rsid w:val="00C80518"/>
    <w:rsid w:val="00C805DD"/>
    <w:rsid w:val="00C80B68"/>
    <w:rsid w:val="00C83ED1"/>
    <w:rsid w:val="00C84E93"/>
    <w:rsid w:val="00C8597E"/>
    <w:rsid w:val="00C87958"/>
    <w:rsid w:val="00C90D98"/>
    <w:rsid w:val="00C915AB"/>
    <w:rsid w:val="00C94609"/>
    <w:rsid w:val="00C95068"/>
    <w:rsid w:val="00C9675D"/>
    <w:rsid w:val="00C978A7"/>
    <w:rsid w:val="00CA0206"/>
    <w:rsid w:val="00CA0B9E"/>
    <w:rsid w:val="00CA39D0"/>
    <w:rsid w:val="00CA4574"/>
    <w:rsid w:val="00CA530B"/>
    <w:rsid w:val="00CA5A39"/>
    <w:rsid w:val="00CA6137"/>
    <w:rsid w:val="00CA6563"/>
    <w:rsid w:val="00CA7127"/>
    <w:rsid w:val="00CB1650"/>
    <w:rsid w:val="00CB1AC7"/>
    <w:rsid w:val="00CB3366"/>
    <w:rsid w:val="00CB4ABF"/>
    <w:rsid w:val="00CB59E9"/>
    <w:rsid w:val="00CB7F8E"/>
    <w:rsid w:val="00CC0723"/>
    <w:rsid w:val="00CC4450"/>
    <w:rsid w:val="00CC4753"/>
    <w:rsid w:val="00CC4919"/>
    <w:rsid w:val="00CC5485"/>
    <w:rsid w:val="00CC6984"/>
    <w:rsid w:val="00CC72D0"/>
    <w:rsid w:val="00CC74C4"/>
    <w:rsid w:val="00CD0589"/>
    <w:rsid w:val="00CD189F"/>
    <w:rsid w:val="00CD3059"/>
    <w:rsid w:val="00CD3C93"/>
    <w:rsid w:val="00CD3D7A"/>
    <w:rsid w:val="00CD3FDC"/>
    <w:rsid w:val="00CD4373"/>
    <w:rsid w:val="00CD4546"/>
    <w:rsid w:val="00CD478C"/>
    <w:rsid w:val="00CD5EE3"/>
    <w:rsid w:val="00CD679C"/>
    <w:rsid w:val="00CD697B"/>
    <w:rsid w:val="00CE1584"/>
    <w:rsid w:val="00CE2B8B"/>
    <w:rsid w:val="00CE2E30"/>
    <w:rsid w:val="00CE3D7B"/>
    <w:rsid w:val="00CE4081"/>
    <w:rsid w:val="00CE4B28"/>
    <w:rsid w:val="00CE56B6"/>
    <w:rsid w:val="00CE6895"/>
    <w:rsid w:val="00CE7454"/>
    <w:rsid w:val="00CF012A"/>
    <w:rsid w:val="00CF08B5"/>
    <w:rsid w:val="00CF1031"/>
    <w:rsid w:val="00CF2DBF"/>
    <w:rsid w:val="00CF3581"/>
    <w:rsid w:val="00CF37BE"/>
    <w:rsid w:val="00CF3DE5"/>
    <w:rsid w:val="00CF4009"/>
    <w:rsid w:val="00CF4696"/>
    <w:rsid w:val="00CF7858"/>
    <w:rsid w:val="00D00758"/>
    <w:rsid w:val="00D00891"/>
    <w:rsid w:val="00D03626"/>
    <w:rsid w:val="00D06362"/>
    <w:rsid w:val="00D0642F"/>
    <w:rsid w:val="00D06653"/>
    <w:rsid w:val="00D0670B"/>
    <w:rsid w:val="00D07DEA"/>
    <w:rsid w:val="00D10855"/>
    <w:rsid w:val="00D10F34"/>
    <w:rsid w:val="00D10F89"/>
    <w:rsid w:val="00D1213E"/>
    <w:rsid w:val="00D122C3"/>
    <w:rsid w:val="00D12883"/>
    <w:rsid w:val="00D12C18"/>
    <w:rsid w:val="00D131DD"/>
    <w:rsid w:val="00D14FE7"/>
    <w:rsid w:val="00D1503D"/>
    <w:rsid w:val="00D158FD"/>
    <w:rsid w:val="00D16159"/>
    <w:rsid w:val="00D16569"/>
    <w:rsid w:val="00D1667B"/>
    <w:rsid w:val="00D16AAC"/>
    <w:rsid w:val="00D200AC"/>
    <w:rsid w:val="00D20FB8"/>
    <w:rsid w:val="00D21342"/>
    <w:rsid w:val="00D228FF"/>
    <w:rsid w:val="00D23734"/>
    <w:rsid w:val="00D23944"/>
    <w:rsid w:val="00D27148"/>
    <w:rsid w:val="00D27C6F"/>
    <w:rsid w:val="00D31F32"/>
    <w:rsid w:val="00D34B22"/>
    <w:rsid w:val="00D35A48"/>
    <w:rsid w:val="00D37C71"/>
    <w:rsid w:val="00D40D65"/>
    <w:rsid w:val="00D40F9D"/>
    <w:rsid w:val="00D428BC"/>
    <w:rsid w:val="00D42DE9"/>
    <w:rsid w:val="00D4413F"/>
    <w:rsid w:val="00D446E6"/>
    <w:rsid w:val="00D44BD4"/>
    <w:rsid w:val="00D44E35"/>
    <w:rsid w:val="00D46385"/>
    <w:rsid w:val="00D501C4"/>
    <w:rsid w:val="00D502D5"/>
    <w:rsid w:val="00D5198B"/>
    <w:rsid w:val="00D53796"/>
    <w:rsid w:val="00D537E2"/>
    <w:rsid w:val="00D539FE"/>
    <w:rsid w:val="00D57CAA"/>
    <w:rsid w:val="00D602D2"/>
    <w:rsid w:val="00D60AC4"/>
    <w:rsid w:val="00D63821"/>
    <w:rsid w:val="00D66FEC"/>
    <w:rsid w:val="00D67004"/>
    <w:rsid w:val="00D67100"/>
    <w:rsid w:val="00D67CE5"/>
    <w:rsid w:val="00D70115"/>
    <w:rsid w:val="00D70E02"/>
    <w:rsid w:val="00D720A0"/>
    <w:rsid w:val="00D73642"/>
    <w:rsid w:val="00D74336"/>
    <w:rsid w:val="00D74858"/>
    <w:rsid w:val="00D7569B"/>
    <w:rsid w:val="00D77204"/>
    <w:rsid w:val="00D778FB"/>
    <w:rsid w:val="00D83664"/>
    <w:rsid w:val="00D83721"/>
    <w:rsid w:val="00D86820"/>
    <w:rsid w:val="00D868BB"/>
    <w:rsid w:val="00D8764F"/>
    <w:rsid w:val="00D90848"/>
    <w:rsid w:val="00D90A71"/>
    <w:rsid w:val="00D91363"/>
    <w:rsid w:val="00D91AC2"/>
    <w:rsid w:val="00D91AEC"/>
    <w:rsid w:val="00D91F5E"/>
    <w:rsid w:val="00D92979"/>
    <w:rsid w:val="00D92F1A"/>
    <w:rsid w:val="00D932A6"/>
    <w:rsid w:val="00D93936"/>
    <w:rsid w:val="00D952A9"/>
    <w:rsid w:val="00D9578E"/>
    <w:rsid w:val="00D9681E"/>
    <w:rsid w:val="00DA09F6"/>
    <w:rsid w:val="00DA26DA"/>
    <w:rsid w:val="00DA27D5"/>
    <w:rsid w:val="00DA3443"/>
    <w:rsid w:val="00DA4B11"/>
    <w:rsid w:val="00DA4B4B"/>
    <w:rsid w:val="00DA55D9"/>
    <w:rsid w:val="00DA6D8F"/>
    <w:rsid w:val="00DA6EDC"/>
    <w:rsid w:val="00DB1AEB"/>
    <w:rsid w:val="00DB25F5"/>
    <w:rsid w:val="00DB3871"/>
    <w:rsid w:val="00DB71D4"/>
    <w:rsid w:val="00DB73BE"/>
    <w:rsid w:val="00DC0467"/>
    <w:rsid w:val="00DC34E6"/>
    <w:rsid w:val="00DC352D"/>
    <w:rsid w:val="00DC3F88"/>
    <w:rsid w:val="00DC69D3"/>
    <w:rsid w:val="00DC6EB6"/>
    <w:rsid w:val="00DD25F0"/>
    <w:rsid w:val="00DD291D"/>
    <w:rsid w:val="00DD2EA5"/>
    <w:rsid w:val="00DD47C4"/>
    <w:rsid w:val="00DD5501"/>
    <w:rsid w:val="00DD630D"/>
    <w:rsid w:val="00DD6BD2"/>
    <w:rsid w:val="00DD7197"/>
    <w:rsid w:val="00DD7E7D"/>
    <w:rsid w:val="00DE020D"/>
    <w:rsid w:val="00DE02EE"/>
    <w:rsid w:val="00DE0542"/>
    <w:rsid w:val="00DE07ED"/>
    <w:rsid w:val="00DE190C"/>
    <w:rsid w:val="00DE1CAD"/>
    <w:rsid w:val="00DE1EA9"/>
    <w:rsid w:val="00DE3D29"/>
    <w:rsid w:val="00DE3E47"/>
    <w:rsid w:val="00DE45BF"/>
    <w:rsid w:val="00DE4CC0"/>
    <w:rsid w:val="00DE4EF0"/>
    <w:rsid w:val="00DE5361"/>
    <w:rsid w:val="00DF0190"/>
    <w:rsid w:val="00DF0B94"/>
    <w:rsid w:val="00DF1791"/>
    <w:rsid w:val="00DF305A"/>
    <w:rsid w:val="00DF3302"/>
    <w:rsid w:val="00DF3588"/>
    <w:rsid w:val="00DF49EA"/>
    <w:rsid w:val="00DF5337"/>
    <w:rsid w:val="00DF69C2"/>
    <w:rsid w:val="00E01EA5"/>
    <w:rsid w:val="00E02C7A"/>
    <w:rsid w:val="00E05712"/>
    <w:rsid w:val="00E06C1E"/>
    <w:rsid w:val="00E06E2A"/>
    <w:rsid w:val="00E06E8C"/>
    <w:rsid w:val="00E07C5A"/>
    <w:rsid w:val="00E07F22"/>
    <w:rsid w:val="00E103D9"/>
    <w:rsid w:val="00E10872"/>
    <w:rsid w:val="00E16625"/>
    <w:rsid w:val="00E168A7"/>
    <w:rsid w:val="00E20B55"/>
    <w:rsid w:val="00E21843"/>
    <w:rsid w:val="00E22C71"/>
    <w:rsid w:val="00E24F06"/>
    <w:rsid w:val="00E25EB1"/>
    <w:rsid w:val="00E271DE"/>
    <w:rsid w:val="00E27806"/>
    <w:rsid w:val="00E3094B"/>
    <w:rsid w:val="00E30964"/>
    <w:rsid w:val="00E30998"/>
    <w:rsid w:val="00E310E7"/>
    <w:rsid w:val="00E321C2"/>
    <w:rsid w:val="00E333B7"/>
    <w:rsid w:val="00E3488E"/>
    <w:rsid w:val="00E3528C"/>
    <w:rsid w:val="00E35365"/>
    <w:rsid w:val="00E361AD"/>
    <w:rsid w:val="00E366DE"/>
    <w:rsid w:val="00E371CE"/>
    <w:rsid w:val="00E37617"/>
    <w:rsid w:val="00E405F5"/>
    <w:rsid w:val="00E411CD"/>
    <w:rsid w:val="00E41378"/>
    <w:rsid w:val="00E41E1F"/>
    <w:rsid w:val="00E42CCF"/>
    <w:rsid w:val="00E45062"/>
    <w:rsid w:val="00E54B14"/>
    <w:rsid w:val="00E550A8"/>
    <w:rsid w:val="00E5543C"/>
    <w:rsid w:val="00E563E2"/>
    <w:rsid w:val="00E573E9"/>
    <w:rsid w:val="00E6043F"/>
    <w:rsid w:val="00E60758"/>
    <w:rsid w:val="00E60970"/>
    <w:rsid w:val="00E61CF9"/>
    <w:rsid w:val="00E623BC"/>
    <w:rsid w:val="00E6262D"/>
    <w:rsid w:val="00E62EE9"/>
    <w:rsid w:val="00E64969"/>
    <w:rsid w:val="00E65EEF"/>
    <w:rsid w:val="00E6676E"/>
    <w:rsid w:val="00E66811"/>
    <w:rsid w:val="00E66D98"/>
    <w:rsid w:val="00E678AC"/>
    <w:rsid w:val="00E70DEC"/>
    <w:rsid w:val="00E71603"/>
    <w:rsid w:val="00E7271A"/>
    <w:rsid w:val="00E72958"/>
    <w:rsid w:val="00E729D9"/>
    <w:rsid w:val="00E75245"/>
    <w:rsid w:val="00E752F3"/>
    <w:rsid w:val="00E760AB"/>
    <w:rsid w:val="00E76959"/>
    <w:rsid w:val="00E7769B"/>
    <w:rsid w:val="00E778AD"/>
    <w:rsid w:val="00E81AC6"/>
    <w:rsid w:val="00E83AB9"/>
    <w:rsid w:val="00E83CA5"/>
    <w:rsid w:val="00E85161"/>
    <w:rsid w:val="00E86507"/>
    <w:rsid w:val="00E86CBC"/>
    <w:rsid w:val="00E907C0"/>
    <w:rsid w:val="00E90B99"/>
    <w:rsid w:val="00E90F4E"/>
    <w:rsid w:val="00E91DF5"/>
    <w:rsid w:val="00E93820"/>
    <w:rsid w:val="00E945E2"/>
    <w:rsid w:val="00E94B24"/>
    <w:rsid w:val="00E965A4"/>
    <w:rsid w:val="00E96927"/>
    <w:rsid w:val="00E9720D"/>
    <w:rsid w:val="00E97F9C"/>
    <w:rsid w:val="00EA4E5B"/>
    <w:rsid w:val="00EA59BF"/>
    <w:rsid w:val="00EA64E0"/>
    <w:rsid w:val="00EA74DC"/>
    <w:rsid w:val="00EB1AB4"/>
    <w:rsid w:val="00EB328A"/>
    <w:rsid w:val="00EB3344"/>
    <w:rsid w:val="00EB3EC2"/>
    <w:rsid w:val="00EB47A6"/>
    <w:rsid w:val="00EB4B25"/>
    <w:rsid w:val="00EB5262"/>
    <w:rsid w:val="00EB666C"/>
    <w:rsid w:val="00EB70CB"/>
    <w:rsid w:val="00EB749D"/>
    <w:rsid w:val="00EC1200"/>
    <w:rsid w:val="00EC2472"/>
    <w:rsid w:val="00EC371C"/>
    <w:rsid w:val="00EC3F65"/>
    <w:rsid w:val="00EC4EC8"/>
    <w:rsid w:val="00EC5096"/>
    <w:rsid w:val="00EC5C1E"/>
    <w:rsid w:val="00EC63B6"/>
    <w:rsid w:val="00EC63CF"/>
    <w:rsid w:val="00EC6BC8"/>
    <w:rsid w:val="00EC6DCB"/>
    <w:rsid w:val="00ED0027"/>
    <w:rsid w:val="00ED1164"/>
    <w:rsid w:val="00ED1333"/>
    <w:rsid w:val="00ED1758"/>
    <w:rsid w:val="00ED2D7C"/>
    <w:rsid w:val="00ED4873"/>
    <w:rsid w:val="00ED57ED"/>
    <w:rsid w:val="00ED709F"/>
    <w:rsid w:val="00ED762B"/>
    <w:rsid w:val="00EE16E2"/>
    <w:rsid w:val="00EE2B7E"/>
    <w:rsid w:val="00EE37A4"/>
    <w:rsid w:val="00EE4CAC"/>
    <w:rsid w:val="00EE505E"/>
    <w:rsid w:val="00EE5D0A"/>
    <w:rsid w:val="00EE7524"/>
    <w:rsid w:val="00EE77A3"/>
    <w:rsid w:val="00EF0100"/>
    <w:rsid w:val="00EF1D7C"/>
    <w:rsid w:val="00EF2E16"/>
    <w:rsid w:val="00EF2FD6"/>
    <w:rsid w:val="00EF4955"/>
    <w:rsid w:val="00EF6B5F"/>
    <w:rsid w:val="00F00D07"/>
    <w:rsid w:val="00F02769"/>
    <w:rsid w:val="00F044D5"/>
    <w:rsid w:val="00F05AC5"/>
    <w:rsid w:val="00F1023B"/>
    <w:rsid w:val="00F10B25"/>
    <w:rsid w:val="00F11368"/>
    <w:rsid w:val="00F14EC2"/>
    <w:rsid w:val="00F153CF"/>
    <w:rsid w:val="00F15EA5"/>
    <w:rsid w:val="00F17C74"/>
    <w:rsid w:val="00F20A4F"/>
    <w:rsid w:val="00F20F0C"/>
    <w:rsid w:val="00F2211A"/>
    <w:rsid w:val="00F22BD3"/>
    <w:rsid w:val="00F24D5C"/>
    <w:rsid w:val="00F254BD"/>
    <w:rsid w:val="00F2577B"/>
    <w:rsid w:val="00F262BE"/>
    <w:rsid w:val="00F2699A"/>
    <w:rsid w:val="00F26FCE"/>
    <w:rsid w:val="00F27D91"/>
    <w:rsid w:val="00F30132"/>
    <w:rsid w:val="00F341CF"/>
    <w:rsid w:val="00F34642"/>
    <w:rsid w:val="00F353F1"/>
    <w:rsid w:val="00F358B8"/>
    <w:rsid w:val="00F4280E"/>
    <w:rsid w:val="00F432D6"/>
    <w:rsid w:val="00F44E8B"/>
    <w:rsid w:val="00F4666B"/>
    <w:rsid w:val="00F47E54"/>
    <w:rsid w:val="00F51945"/>
    <w:rsid w:val="00F51F62"/>
    <w:rsid w:val="00F52000"/>
    <w:rsid w:val="00F54FBF"/>
    <w:rsid w:val="00F55DD4"/>
    <w:rsid w:val="00F606EE"/>
    <w:rsid w:val="00F60E14"/>
    <w:rsid w:val="00F613B0"/>
    <w:rsid w:val="00F6254E"/>
    <w:rsid w:val="00F62AF9"/>
    <w:rsid w:val="00F63A87"/>
    <w:rsid w:val="00F64AFE"/>
    <w:rsid w:val="00F64B56"/>
    <w:rsid w:val="00F65679"/>
    <w:rsid w:val="00F66783"/>
    <w:rsid w:val="00F6790D"/>
    <w:rsid w:val="00F7372F"/>
    <w:rsid w:val="00F7592A"/>
    <w:rsid w:val="00F76671"/>
    <w:rsid w:val="00F76D96"/>
    <w:rsid w:val="00F8193F"/>
    <w:rsid w:val="00F8263F"/>
    <w:rsid w:val="00F828D4"/>
    <w:rsid w:val="00F83CB4"/>
    <w:rsid w:val="00F83D9E"/>
    <w:rsid w:val="00F860B0"/>
    <w:rsid w:val="00F868A9"/>
    <w:rsid w:val="00F91C76"/>
    <w:rsid w:val="00F93B2C"/>
    <w:rsid w:val="00F941A2"/>
    <w:rsid w:val="00F95083"/>
    <w:rsid w:val="00F97497"/>
    <w:rsid w:val="00FA004F"/>
    <w:rsid w:val="00FA08BD"/>
    <w:rsid w:val="00FA16F3"/>
    <w:rsid w:val="00FA1A8C"/>
    <w:rsid w:val="00FA3937"/>
    <w:rsid w:val="00FA4A8E"/>
    <w:rsid w:val="00FA5C92"/>
    <w:rsid w:val="00FA5D14"/>
    <w:rsid w:val="00FA6430"/>
    <w:rsid w:val="00FA7C9B"/>
    <w:rsid w:val="00FB0613"/>
    <w:rsid w:val="00FB27D3"/>
    <w:rsid w:val="00FB2E0C"/>
    <w:rsid w:val="00FB32A4"/>
    <w:rsid w:val="00FB34EB"/>
    <w:rsid w:val="00FB7D65"/>
    <w:rsid w:val="00FC0587"/>
    <w:rsid w:val="00FC05F1"/>
    <w:rsid w:val="00FC2C9B"/>
    <w:rsid w:val="00FC4759"/>
    <w:rsid w:val="00FC4F8A"/>
    <w:rsid w:val="00FC5652"/>
    <w:rsid w:val="00FC770A"/>
    <w:rsid w:val="00FC7DD4"/>
    <w:rsid w:val="00FD0306"/>
    <w:rsid w:val="00FD15F5"/>
    <w:rsid w:val="00FD2153"/>
    <w:rsid w:val="00FD238E"/>
    <w:rsid w:val="00FD255C"/>
    <w:rsid w:val="00FD3A77"/>
    <w:rsid w:val="00FD45FD"/>
    <w:rsid w:val="00FD4A6E"/>
    <w:rsid w:val="00FD5540"/>
    <w:rsid w:val="00FD5959"/>
    <w:rsid w:val="00FD5A0E"/>
    <w:rsid w:val="00FD6266"/>
    <w:rsid w:val="00FD6D75"/>
    <w:rsid w:val="00FD6E62"/>
    <w:rsid w:val="00FE1F08"/>
    <w:rsid w:val="00FE5333"/>
    <w:rsid w:val="00FE57FD"/>
    <w:rsid w:val="00FE77FB"/>
    <w:rsid w:val="00FF23B0"/>
    <w:rsid w:val="00FF3316"/>
    <w:rsid w:val="00FF4D2A"/>
    <w:rsid w:val="00FF4FBE"/>
    <w:rsid w:val="00FF56D3"/>
    <w:rsid w:val="00FF6113"/>
    <w:rsid w:val="00FF618A"/>
    <w:rsid w:val="00FF62F4"/>
    <w:rsid w:val="00FF7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47504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7504A"/>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47504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7504A"/>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059859">
      <w:bodyDiv w:val="1"/>
      <w:marLeft w:val="0"/>
      <w:marRight w:val="0"/>
      <w:marTop w:val="0"/>
      <w:marBottom w:val="0"/>
      <w:divBdr>
        <w:top w:val="none" w:sz="0" w:space="0" w:color="auto"/>
        <w:left w:val="none" w:sz="0" w:space="0" w:color="auto"/>
        <w:bottom w:val="none" w:sz="0" w:space="0" w:color="auto"/>
        <w:right w:val="none" w:sz="0" w:space="0" w:color="auto"/>
      </w:divBdr>
      <w:divsChild>
        <w:div w:id="1661616462">
          <w:marLeft w:val="0"/>
          <w:marRight w:val="0"/>
          <w:marTop w:val="0"/>
          <w:marBottom w:val="0"/>
          <w:divBdr>
            <w:top w:val="none" w:sz="0" w:space="0" w:color="auto"/>
            <w:left w:val="none" w:sz="0" w:space="0" w:color="auto"/>
            <w:bottom w:val="none" w:sz="0" w:space="0" w:color="auto"/>
            <w:right w:val="none" w:sz="0" w:space="0" w:color="auto"/>
          </w:divBdr>
          <w:divsChild>
            <w:div w:id="661203777">
              <w:marLeft w:val="0"/>
              <w:marRight w:val="0"/>
              <w:marTop w:val="0"/>
              <w:marBottom w:val="0"/>
              <w:divBdr>
                <w:top w:val="none" w:sz="0" w:space="0" w:color="auto"/>
                <w:left w:val="none" w:sz="0" w:space="0" w:color="auto"/>
                <w:bottom w:val="none" w:sz="0" w:space="0" w:color="auto"/>
                <w:right w:val="none" w:sz="0" w:space="0" w:color="auto"/>
              </w:divBdr>
            </w:div>
            <w:div w:id="1775520270">
              <w:marLeft w:val="0"/>
              <w:marRight w:val="0"/>
              <w:marTop w:val="0"/>
              <w:marBottom w:val="0"/>
              <w:divBdr>
                <w:top w:val="none" w:sz="0" w:space="0" w:color="auto"/>
                <w:left w:val="none" w:sz="0" w:space="0" w:color="auto"/>
                <w:bottom w:val="none" w:sz="0" w:space="0" w:color="auto"/>
                <w:right w:val="none" w:sz="0" w:space="0" w:color="auto"/>
              </w:divBdr>
            </w:div>
            <w:div w:id="441805653">
              <w:marLeft w:val="0"/>
              <w:marRight w:val="0"/>
              <w:marTop w:val="0"/>
              <w:marBottom w:val="0"/>
              <w:divBdr>
                <w:top w:val="none" w:sz="0" w:space="0" w:color="auto"/>
                <w:left w:val="none" w:sz="0" w:space="0" w:color="auto"/>
                <w:bottom w:val="none" w:sz="0" w:space="0" w:color="auto"/>
                <w:right w:val="none" w:sz="0" w:space="0" w:color="auto"/>
              </w:divBdr>
            </w:div>
            <w:div w:id="1092779314">
              <w:marLeft w:val="0"/>
              <w:marRight w:val="0"/>
              <w:marTop w:val="0"/>
              <w:marBottom w:val="0"/>
              <w:divBdr>
                <w:top w:val="none" w:sz="0" w:space="0" w:color="auto"/>
                <w:left w:val="none" w:sz="0" w:space="0" w:color="auto"/>
                <w:bottom w:val="none" w:sz="0" w:space="0" w:color="auto"/>
                <w:right w:val="none" w:sz="0" w:space="0" w:color="auto"/>
              </w:divBdr>
            </w:div>
            <w:div w:id="630983354">
              <w:marLeft w:val="0"/>
              <w:marRight w:val="0"/>
              <w:marTop w:val="0"/>
              <w:marBottom w:val="0"/>
              <w:divBdr>
                <w:top w:val="none" w:sz="0" w:space="0" w:color="auto"/>
                <w:left w:val="none" w:sz="0" w:space="0" w:color="auto"/>
                <w:bottom w:val="none" w:sz="0" w:space="0" w:color="auto"/>
                <w:right w:val="none" w:sz="0" w:space="0" w:color="auto"/>
              </w:divBdr>
            </w:div>
            <w:div w:id="90441371">
              <w:marLeft w:val="0"/>
              <w:marRight w:val="0"/>
              <w:marTop w:val="0"/>
              <w:marBottom w:val="0"/>
              <w:divBdr>
                <w:top w:val="none" w:sz="0" w:space="0" w:color="auto"/>
                <w:left w:val="none" w:sz="0" w:space="0" w:color="auto"/>
                <w:bottom w:val="none" w:sz="0" w:space="0" w:color="auto"/>
                <w:right w:val="none" w:sz="0" w:space="0" w:color="auto"/>
              </w:divBdr>
            </w:div>
            <w:div w:id="2121486316">
              <w:marLeft w:val="0"/>
              <w:marRight w:val="0"/>
              <w:marTop w:val="0"/>
              <w:marBottom w:val="0"/>
              <w:divBdr>
                <w:top w:val="none" w:sz="0" w:space="0" w:color="auto"/>
                <w:left w:val="none" w:sz="0" w:space="0" w:color="auto"/>
                <w:bottom w:val="none" w:sz="0" w:space="0" w:color="auto"/>
                <w:right w:val="none" w:sz="0" w:space="0" w:color="auto"/>
              </w:divBdr>
            </w:div>
            <w:div w:id="583495088">
              <w:marLeft w:val="0"/>
              <w:marRight w:val="0"/>
              <w:marTop w:val="0"/>
              <w:marBottom w:val="0"/>
              <w:divBdr>
                <w:top w:val="none" w:sz="0" w:space="0" w:color="auto"/>
                <w:left w:val="none" w:sz="0" w:space="0" w:color="auto"/>
                <w:bottom w:val="none" w:sz="0" w:space="0" w:color="auto"/>
                <w:right w:val="none" w:sz="0" w:space="0" w:color="auto"/>
              </w:divBdr>
            </w:div>
            <w:div w:id="678309940">
              <w:marLeft w:val="0"/>
              <w:marRight w:val="0"/>
              <w:marTop w:val="0"/>
              <w:marBottom w:val="0"/>
              <w:divBdr>
                <w:top w:val="none" w:sz="0" w:space="0" w:color="auto"/>
                <w:left w:val="none" w:sz="0" w:space="0" w:color="auto"/>
                <w:bottom w:val="none" w:sz="0" w:space="0" w:color="auto"/>
                <w:right w:val="none" w:sz="0" w:space="0" w:color="auto"/>
              </w:divBdr>
            </w:div>
            <w:div w:id="1413625387">
              <w:marLeft w:val="0"/>
              <w:marRight w:val="0"/>
              <w:marTop w:val="0"/>
              <w:marBottom w:val="0"/>
              <w:divBdr>
                <w:top w:val="none" w:sz="0" w:space="0" w:color="auto"/>
                <w:left w:val="none" w:sz="0" w:space="0" w:color="auto"/>
                <w:bottom w:val="none" w:sz="0" w:space="0" w:color="auto"/>
                <w:right w:val="none" w:sz="0" w:space="0" w:color="auto"/>
              </w:divBdr>
            </w:div>
            <w:div w:id="452678649">
              <w:marLeft w:val="0"/>
              <w:marRight w:val="0"/>
              <w:marTop w:val="0"/>
              <w:marBottom w:val="0"/>
              <w:divBdr>
                <w:top w:val="none" w:sz="0" w:space="0" w:color="auto"/>
                <w:left w:val="none" w:sz="0" w:space="0" w:color="auto"/>
                <w:bottom w:val="none" w:sz="0" w:space="0" w:color="auto"/>
                <w:right w:val="none" w:sz="0" w:space="0" w:color="auto"/>
              </w:divBdr>
            </w:div>
            <w:div w:id="428425938">
              <w:marLeft w:val="0"/>
              <w:marRight w:val="0"/>
              <w:marTop w:val="0"/>
              <w:marBottom w:val="0"/>
              <w:divBdr>
                <w:top w:val="none" w:sz="0" w:space="0" w:color="auto"/>
                <w:left w:val="none" w:sz="0" w:space="0" w:color="auto"/>
                <w:bottom w:val="none" w:sz="0" w:space="0" w:color="auto"/>
                <w:right w:val="none" w:sz="0" w:space="0" w:color="auto"/>
              </w:divBdr>
            </w:div>
            <w:div w:id="177082753">
              <w:marLeft w:val="0"/>
              <w:marRight w:val="0"/>
              <w:marTop w:val="0"/>
              <w:marBottom w:val="0"/>
              <w:divBdr>
                <w:top w:val="none" w:sz="0" w:space="0" w:color="auto"/>
                <w:left w:val="none" w:sz="0" w:space="0" w:color="auto"/>
                <w:bottom w:val="none" w:sz="0" w:space="0" w:color="auto"/>
                <w:right w:val="none" w:sz="0" w:space="0" w:color="auto"/>
              </w:divBdr>
            </w:div>
            <w:div w:id="30570040">
              <w:marLeft w:val="0"/>
              <w:marRight w:val="0"/>
              <w:marTop w:val="0"/>
              <w:marBottom w:val="0"/>
              <w:divBdr>
                <w:top w:val="none" w:sz="0" w:space="0" w:color="auto"/>
                <w:left w:val="none" w:sz="0" w:space="0" w:color="auto"/>
                <w:bottom w:val="none" w:sz="0" w:space="0" w:color="auto"/>
                <w:right w:val="none" w:sz="0" w:space="0" w:color="auto"/>
              </w:divBdr>
            </w:div>
            <w:div w:id="1712876520">
              <w:marLeft w:val="0"/>
              <w:marRight w:val="0"/>
              <w:marTop w:val="0"/>
              <w:marBottom w:val="0"/>
              <w:divBdr>
                <w:top w:val="none" w:sz="0" w:space="0" w:color="auto"/>
                <w:left w:val="none" w:sz="0" w:space="0" w:color="auto"/>
                <w:bottom w:val="none" w:sz="0" w:space="0" w:color="auto"/>
                <w:right w:val="none" w:sz="0" w:space="0" w:color="auto"/>
              </w:divBdr>
            </w:div>
            <w:div w:id="1135875096">
              <w:marLeft w:val="0"/>
              <w:marRight w:val="0"/>
              <w:marTop w:val="0"/>
              <w:marBottom w:val="0"/>
              <w:divBdr>
                <w:top w:val="none" w:sz="0" w:space="0" w:color="auto"/>
                <w:left w:val="none" w:sz="0" w:space="0" w:color="auto"/>
                <w:bottom w:val="none" w:sz="0" w:space="0" w:color="auto"/>
                <w:right w:val="none" w:sz="0" w:space="0" w:color="auto"/>
              </w:divBdr>
            </w:div>
            <w:div w:id="1472213084">
              <w:marLeft w:val="0"/>
              <w:marRight w:val="0"/>
              <w:marTop w:val="0"/>
              <w:marBottom w:val="0"/>
              <w:divBdr>
                <w:top w:val="none" w:sz="0" w:space="0" w:color="auto"/>
                <w:left w:val="none" w:sz="0" w:space="0" w:color="auto"/>
                <w:bottom w:val="none" w:sz="0" w:space="0" w:color="auto"/>
                <w:right w:val="none" w:sz="0" w:space="0" w:color="auto"/>
              </w:divBdr>
            </w:div>
            <w:div w:id="1164131455">
              <w:marLeft w:val="0"/>
              <w:marRight w:val="0"/>
              <w:marTop w:val="0"/>
              <w:marBottom w:val="0"/>
              <w:divBdr>
                <w:top w:val="none" w:sz="0" w:space="0" w:color="auto"/>
                <w:left w:val="none" w:sz="0" w:space="0" w:color="auto"/>
                <w:bottom w:val="none" w:sz="0" w:space="0" w:color="auto"/>
                <w:right w:val="none" w:sz="0" w:space="0" w:color="auto"/>
              </w:divBdr>
            </w:div>
            <w:div w:id="1801455965">
              <w:marLeft w:val="0"/>
              <w:marRight w:val="0"/>
              <w:marTop w:val="0"/>
              <w:marBottom w:val="0"/>
              <w:divBdr>
                <w:top w:val="none" w:sz="0" w:space="0" w:color="auto"/>
                <w:left w:val="none" w:sz="0" w:space="0" w:color="auto"/>
                <w:bottom w:val="none" w:sz="0" w:space="0" w:color="auto"/>
                <w:right w:val="none" w:sz="0" w:space="0" w:color="auto"/>
              </w:divBdr>
            </w:div>
            <w:div w:id="1377974856">
              <w:marLeft w:val="0"/>
              <w:marRight w:val="0"/>
              <w:marTop w:val="0"/>
              <w:marBottom w:val="0"/>
              <w:divBdr>
                <w:top w:val="none" w:sz="0" w:space="0" w:color="auto"/>
                <w:left w:val="none" w:sz="0" w:space="0" w:color="auto"/>
                <w:bottom w:val="none" w:sz="0" w:space="0" w:color="auto"/>
                <w:right w:val="none" w:sz="0" w:space="0" w:color="auto"/>
              </w:divBdr>
            </w:div>
            <w:div w:id="1670863009">
              <w:marLeft w:val="0"/>
              <w:marRight w:val="0"/>
              <w:marTop w:val="0"/>
              <w:marBottom w:val="0"/>
              <w:divBdr>
                <w:top w:val="none" w:sz="0" w:space="0" w:color="auto"/>
                <w:left w:val="none" w:sz="0" w:space="0" w:color="auto"/>
                <w:bottom w:val="none" w:sz="0" w:space="0" w:color="auto"/>
                <w:right w:val="none" w:sz="0" w:space="0" w:color="auto"/>
              </w:divBdr>
            </w:div>
            <w:div w:id="938105601">
              <w:marLeft w:val="0"/>
              <w:marRight w:val="0"/>
              <w:marTop w:val="0"/>
              <w:marBottom w:val="0"/>
              <w:divBdr>
                <w:top w:val="none" w:sz="0" w:space="0" w:color="auto"/>
                <w:left w:val="none" w:sz="0" w:space="0" w:color="auto"/>
                <w:bottom w:val="none" w:sz="0" w:space="0" w:color="auto"/>
                <w:right w:val="none" w:sz="0" w:space="0" w:color="auto"/>
              </w:divBdr>
            </w:div>
            <w:div w:id="1452676038">
              <w:marLeft w:val="0"/>
              <w:marRight w:val="0"/>
              <w:marTop w:val="0"/>
              <w:marBottom w:val="0"/>
              <w:divBdr>
                <w:top w:val="none" w:sz="0" w:space="0" w:color="auto"/>
                <w:left w:val="none" w:sz="0" w:space="0" w:color="auto"/>
                <w:bottom w:val="none" w:sz="0" w:space="0" w:color="auto"/>
                <w:right w:val="none" w:sz="0" w:space="0" w:color="auto"/>
              </w:divBdr>
            </w:div>
            <w:div w:id="385642257">
              <w:marLeft w:val="0"/>
              <w:marRight w:val="0"/>
              <w:marTop w:val="0"/>
              <w:marBottom w:val="0"/>
              <w:divBdr>
                <w:top w:val="none" w:sz="0" w:space="0" w:color="auto"/>
                <w:left w:val="none" w:sz="0" w:space="0" w:color="auto"/>
                <w:bottom w:val="none" w:sz="0" w:space="0" w:color="auto"/>
                <w:right w:val="none" w:sz="0" w:space="0" w:color="auto"/>
              </w:divBdr>
            </w:div>
            <w:div w:id="42338988">
              <w:marLeft w:val="0"/>
              <w:marRight w:val="0"/>
              <w:marTop w:val="0"/>
              <w:marBottom w:val="0"/>
              <w:divBdr>
                <w:top w:val="none" w:sz="0" w:space="0" w:color="auto"/>
                <w:left w:val="none" w:sz="0" w:space="0" w:color="auto"/>
                <w:bottom w:val="none" w:sz="0" w:space="0" w:color="auto"/>
                <w:right w:val="none" w:sz="0" w:space="0" w:color="auto"/>
              </w:divBdr>
            </w:div>
            <w:div w:id="1799447365">
              <w:marLeft w:val="0"/>
              <w:marRight w:val="0"/>
              <w:marTop w:val="0"/>
              <w:marBottom w:val="0"/>
              <w:divBdr>
                <w:top w:val="none" w:sz="0" w:space="0" w:color="auto"/>
                <w:left w:val="none" w:sz="0" w:space="0" w:color="auto"/>
                <w:bottom w:val="none" w:sz="0" w:space="0" w:color="auto"/>
                <w:right w:val="none" w:sz="0" w:space="0" w:color="auto"/>
              </w:divBdr>
            </w:div>
            <w:div w:id="1700932610">
              <w:marLeft w:val="0"/>
              <w:marRight w:val="0"/>
              <w:marTop w:val="0"/>
              <w:marBottom w:val="0"/>
              <w:divBdr>
                <w:top w:val="none" w:sz="0" w:space="0" w:color="auto"/>
                <w:left w:val="none" w:sz="0" w:space="0" w:color="auto"/>
                <w:bottom w:val="none" w:sz="0" w:space="0" w:color="auto"/>
                <w:right w:val="none" w:sz="0" w:space="0" w:color="auto"/>
              </w:divBdr>
            </w:div>
            <w:div w:id="1827627172">
              <w:marLeft w:val="0"/>
              <w:marRight w:val="0"/>
              <w:marTop w:val="0"/>
              <w:marBottom w:val="0"/>
              <w:divBdr>
                <w:top w:val="none" w:sz="0" w:space="0" w:color="auto"/>
                <w:left w:val="none" w:sz="0" w:space="0" w:color="auto"/>
                <w:bottom w:val="none" w:sz="0" w:space="0" w:color="auto"/>
                <w:right w:val="none" w:sz="0" w:space="0" w:color="auto"/>
              </w:divBdr>
            </w:div>
            <w:div w:id="133378527">
              <w:marLeft w:val="0"/>
              <w:marRight w:val="0"/>
              <w:marTop w:val="0"/>
              <w:marBottom w:val="0"/>
              <w:divBdr>
                <w:top w:val="none" w:sz="0" w:space="0" w:color="auto"/>
                <w:left w:val="none" w:sz="0" w:space="0" w:color="auto"/>
                <w:bottom w:val="none" w:sz="0" w:space="0" w:color="auto"/>
                <w:right w:val="none" w:sz="0" w:space="0" w:color="auto"/>
              </w:divBdr>
            </w:div>
            <w:div w:id="1268536736">
              <w:marLeft w:val="0"/>
              <w:marRight w:val="0"/>
              <w:marTop w:val="0"/>
              <w:marBottom w:val="0"/>
              <w:divBdr>
                <w:top w:val="none" w:sz="0" w:space="0" w:color="auto"/>
                <w:left w:val="none" w:sz="0" w:space="0" w:color="auto"/>
                <w:bottom w:val="none" w:sz="0" w:space="0" w:color="auto"/>
                <w:right w:val="none" w:sz="0" w:space="0" w:color="auto"/>
              </w:divBdr>
            </w:div>
            <w:div w:id="222328232">
              <w:marLeft w:val="0"/>
              <w:marRight w:val="0"/>
              <w:marTop w:val="0"/>
              <w:marBottom w:val="0"/>
              <w:divBdr>
                <w:top w:val="none" w:sz="0" w:space="0" w:color="auto"/>
                <w:left w:val="none" w:sz="0" w:space="0" w:color="auto"/>
                <w:bottom w:val="none" w:sz="0" w:space="0" w:color="auto"/>
                <w:right w:val="none" w:sz="0" w:space="0" w:color="auto"/>
              </w:divBdr>
            </w:div>
            <w:div w:id="1510876139">
              <w:marLeft w:val="0"/>
              <w:marRight w:val="0"/>
              <w:marTop w:val="0"/>
              <w:marBottom w:val="0"/>
              <w:divBdr>
                <w:top w:val="none" w:sz="0" w:space="0" w:color="auto"/>
                <w:left w:val="none" w:sz="0" w:space="0" w:color="auto"/>
                <w:bottom w:val="none" w:sz="0" w:space="0" w:color="auto"/>
                <w:right w:val="none" w:sz="0" w:space="0" w:color="auto"/>
              </w:divBdr>
            </w:div>
            <w:div w:id="83381049">
              <w:marLeft w:val="0"/>
              <w:marRight w:val="0"/>
              <w:marTop w:val="0"/>
              <w:marBottom w:val="0"/>
              <w:divBdr>
                <w:top w:val="none" w:sz="0" w:space="0" w:color="auto"/>
                <w:left w:val="none" w:sz="0" w:space="0" w:color="auto"/>
                <w:bottom w:val="none" w:sz="0" w:space="0" w:color="auto"/>
                <w:right w:val="none" w:sz="0" w:space="0" w:color="auto"/>
              </w:divBdr>
            </w:div>
            <w:div w:id="1728454705">
              <w:marLeft w:val="0"/>
              <w:marRight w:val="0"/>
              <w:marTop w:val="0"/>
              <w:marBottom w:val="0"/>
              <w:divBdr>
                <w:top w:val="none" w:sz="0" w:space="0" w:color="auto"/>
                <w:left w:val="none" w:sz="0" w:space="0" w:color="auto"/>
                <w:bottom w:val="none" w:sz="0" w:space="0" w:color="auto"/>
                <w:right w:val="none" w:sz="0" w:space="0" w:color="auto"/>
              </w:divBdr>
            </w:div>
            <w:div w:id="41370525">
              <w:marLeft w:val="0"/>
              <w:marRight w:val="0"/>
              <w:marTop w:val="0"/>
              <w:marBottom w:val="0"/>
              <w:divBdr>
                <w:top w:val="none" w:sz="0" w:space="0" w:color="auto"/>
                <w:left w:val="none" w:sz="0" w:space="0" w:color="auto"/>
                <w:bottom w:val="none" w:sz="0" w:space="0" w:color="auto"/>
                <w:right w:val="none" w:sz="0" w:space="0" w:color="auto"/>
              </w:divBdr>
            </w:div>
            <w:div w:id="2126999020">
              <w:marLeft w:val="0"/>
              <w:marRight w:val="0"/>
              <w:marTop w:val="0"/>
              <w:marBottom w:val="0"/>
              <w:divBdr>
                <w:top w:val="none" w:sz="0" w:space="0" w:color="auto"/>
                <w:left w:val="none" w:sz="0" w:space="0" w:color="auto"/>
                <w:bottom w:val="none" w:sz="0" w:space="0" w:color="auto"/>
                <w:right w:val="none" w:sz="0" w:space="0" w:color="auto"/>
              </w:divBdr>
            </w:div>
            <w:div w:id="405884490">
              <w:marLeft w:val="0"/>
              <w:marRight w:val="0"/>
              <w:marTop w:val="0"/>
              <w:marBottom w:val="0"/>
              <w:divBdr>
                <w:top w:val="none" w:sz="0" w:space="0" w:color="auto"/>
                <w:left w:val="none" w:sz="0" w:space="0" w:color="auto"/>
                <w:bottom w:val="none" w:sz="0" w:space="0" w:color="auto"/>
                <w:right w:val="none" w:sz="0" w:space="0" w:color="auto"/>
              </w:divBdr>
            </w:div>
            <w:div w:id="220943599">
              <w:marLeft w:val="0"/>
              <w:marRight w:val="0"/>
              <w:marTop w:val="0"/>
              <w:marBottom w:val="0"/>
              <w:divBdr>
                <w:top w:val="none" w:sz="0" w:space="0" w:color="auto"/>
                <w:left w:val="none" w:sz="0" w:space="0" w:color="auto"/>
                <w:bottom w:val="none" w:sz="0" w:space="0" w:color="auto"/>
                <w:right w:val="none" w:sz="0" w:space="0" w:color="auto"/>
              </w:divBdr>
            </w:div>
            <w:div w:id="1855994218">
              <w:marLeft w:val="0"/>
              <w:marRight w:val="0"/>
              <w:marTop w:val="0"/>
              <w:marBottom w:val="0"/>
              <w:divBdr>
                <w:top w:val="none" w:sz="0" w:space="0" w:color="auto"/>
                <w:left w:val="none" w:sz="0" w:space="0" w:color="auto"/>
                <w:bottom w:val="none" w:sz="0" w:space="0" w:color="auto"/>
                <w:right w:val="none" w:sz="0" w:space="0" w:color="auto"/>
              </w:divBdr>
            </w:div>
            <w:div w:id="511068484">
              <w:marLeft w:val="0"/>
              <w:marRight w:val="0"/>
              <w:marTop w:val="0"/>
              <w:marBottom w:val="0"/>
              <w:divBdr>
                <w:top w:val="none" w:sz="0" w:space="0" w:color="auto"/>
                <w:left w:val="none" w:sz="0" w:space="0" w:color="auto"/>
                <w:bottom w:val="none" w:sz="0" w:space="0" w:color="auto"/>
                <w:right w:val="none" w:sz="0" w:space="0" w:color="auto"/>
              </w:divBdr>
            </w:div>
            <w:div w:id="1334383008">
              <w:marLeft w:val="0"/>
              <w:marRight w:val="0"/>
              <w:marTop w:val="0"/>
              <w:marBottom w:val="0"/>
              <w:divBdr>
                <w:top w:val="none" w:sz="0" w:space="0" w:color="auto"/>
                <w:left w:val="none" w:sz="0" w:space="0" w:color="auto"/>
                <w:bottom w:val="none" w:sz="0" w:space="0" w:color="auto"/>
                <w:right w:val="none" w:sz="0" w:space="0" w:color="auto"/>
              </w:divBdr>
            </w:div>
            <w:div w:id="745154736">
              <w:marLeft w:val="0"/>
              <w:marRight w:val="0"/>
              <w:marTop w:val="0"/>
              <w:marBottom w:val="0"/>
              <w:divBdr>
                <w:top w:val="none" w:sz="0" w:space="0" w:color="auto"/>
                <w:left w:val="none" w:sz="0" w:space="0" w:color="auto"/>
                <w:bottom w:val="none" w:sz="0" w:space="0" w:color="auto"/>
                <w:right w:val="none" w:sz="0" w:space="0" w:color="auto"/>
              </w:divBdr>
            </w:div>
            <w:div w:id="2044668818">
              <w:marLeft w:val="0"/>
              <w:marRight w:val="0"/>
              <w:marTop w:val="0"/>
              <w:marBottom w:val="0"/>
              <w:divBdr>
                <w:top w:val="none" w:sz="0" w:space="0" w:color="auto"/>
                <w:left w:val="none" w:sz="0" w:space="0" w:color="auto"/>
                <w:bottom w:val="none" w:sz="0" w:space="0" w:color="auto"/>
                <w:right w:val="none" w:sz="0" w:space="0" w:color="auto"/>
              </w:divBdr>
            </w:div>
            <w:div w:id="70661216">
              <w:marLeft w:val="0"/>
              <w:marRight w:val="0"/>
              <w:marTop w:val="0"/>
              <w:marBottom w:val="0"/>
              <w:divBdr>
                <w:top w:val="none" w:sz="0" w:space="0" w:color="auto"/>
                <w:left w:val="none" w:sz="0" w:space="0" w:color="auto"/>
                <w:bottom w:val="none" w:sz="0" w:space="0" w:color="auto"/>
                <w:right w:val="none" w:sz="0" w:space="0" w:color="auto"/>
              </w:divBdr>
            </w:div>
            <w:div w:id="1900746331">
              <w:marLeft w:val="0"/>
              <w:marRight w:val="0"/>
              <w:marTop w:val="0"/>
              <w:marBottom w:val="0"/>
              <w:divBdr>
                <w:top w:val="none" w:sz="0" w:space="0" w:color="auto"/>
                <w:left w:val="none" w:sz="0" w:space="0" w:color="auto"/>
                <w:bottom w:val="none" w:sz="0" w:space="0" w:color="auto"/>
                <w:right w:val="none" w:sz="0" w:space="0" w:color="auto"/>
              </w:divBdr>
            </w:div>
            <w:div w:id="583802428">
              <w:marLeft w:val="0"/>
              <w:marRight w:val="0"/>
              <w:marTop w:val="0"/>
              <w:marBottom w:val="0"/>
              <w:divBdr>
                <w:top w:val="none" w:sz="0" w:space="0" w:color="auto"/>
                <w:left w:val="none" w:sz="0" w:space="0" w:color="auto"/>
                <w:bottom w:val="none" w:sz="0" w:space="0" w:color="auto"/>
                <w:right w:val="none" w:sz="0" w:space="0" w:color="auto"/>
              </w:divBdr>
            </w:div>
            <w:div w:id="1982886977">
              <w:marLeft w:val="0"/>
              <w:marRight w:val="0"/>
              <w:marTop w:val="0"/>
              <w:marBottom w:val="0"/>
              <w:divBdr>
                <w:top w:val="none" w:sz="0" w:space="0" w:color="auto"/>
                <w:left w:val="none" w:sz="0" w:space="0" w:color="auto"/>
                <w:bottom w:val="none" w:sz="0" w:space="0" w:color="auto"/>
                <w:right w:val="none" w:sz="0" w:space="0" w:color="auto"/>
              </w:divBdr>
            </w:div>
            <w:div w:id="153645313">
              <w:marLeft w:val="0"/>
              <w:marRight w:val="0"/>
              <w:marTop w:val="0"/>
              <w:marBottom w:val="0"/>
              <w:divBdr>
                <w:top w:val="none" w:sz="0" w:space="0" w:color="auto"/>
                <w:left w:val="none" w:sz="0" w:space="0" w:color="auto"/>
                <w:bottom w:val="none" w:sz="0" w:space="0" w:color="auto"/>
                <w:right w:val="none" w:sz="0" w:space="0" w:color="auto"/>
              </w:divBdr>
            </w:div>
            <w:div w:id="1509442147">
              <w:marLeft w:val="0"/>
              <w:marRight w:val="0"/>
              <w:marTop w:val="0"/>
              <w:marBottom w:val="0"/>
              <w:divBdr>
                <w:top w:val="none" w:sz="0" w:space="0" w:color="auto"/>
                <w:left w:val="none" w:sz="0" w:space="0" w:color="auto"/>
                <w:bottom w:val="none" w:sz="0" w:space="0" w:color="auto"/>
                <w:right w:val="none" w:sz="0" w:space="0" w:color="auto"/>
              </w:divBdr>
            </w:div>
            <w:div w:id="1591505106">
              <w:marLeft w:val="0"/>
              <w:marRight w:val="0"/>
              <w:marTop w:val="0"/>
              <w:marBottom w:val="0"/>
              <w:divBdr>
                <w:top w:val="none" w:sz="0" w:space="0" w:color="auto"/>
                <w:left w:val="none" w:sz="0" w:space="0" w:color="auto"/>
                <w:bottom w:val="none" w:sz="0" w:space="0" w:color="auto"/>
                <w:right w:val="none" w:sz="0" w:space="0" w:color="auto"/>
              </w:divBdr>
            </w:div>
            <w:div w:id="1466047382">
              <w:marLeft w:val="0"/>
              <w:marRight w:val="0"/>
              <w:marTop w:val="0"/>
              <w:marBottom w:val="0"/>
              <w:divBdr>
                <w:top w:val="none" w:sz="0" w:space="0" w:color="auto"/>
                <w:left w:val="none" w:sz="0" w:space="0" w:color="auto"/>
                <w:bottom w:val="none" w:sz="0" w:space="0" w:color="auto"/>
                <w:right w:val="none" w:sz="0" w:space="0" w:color="auto"/>
              </w:divBdr>
            </w:div>
            <w:div w:id="1673557935">
              <w:marLeft w:val="0"/>
              <w:marRight w:val="0"/>
              <w:marTop w:val="0"/>
              <w:marBottom w:val="0"/>
              <w:divBdr>
                <w:top w:val="none" w:sz="0" w:space="0" w:color="auto"/>
                <w:left w:val="none" w:sz="0" w:space="0" w:color="auto"/>
                <w:bottom w:val="none" w:sz="0" w:space="0" w:color="auto"/>
                <w:right w:val="none" w:sz="0" w:space="0" w:color="auto"/>
              </w:divBdr>
            </w:div>
            <w:div w:id="378283580">
              <w:marLeft w:val="0"/>
              <w:marRight w:val="0"/>
              <w:marTop w:val="0"/>
              <w:marBottom w:val="0"/>
              <w:divBdr>
                <w:top w:val="none" w:sz="0" w:space="0" w:color="auto"/>
                <w:left w:val="none" w:sz="0" w:space="0" w:color="auto"/>
                <w:bottom w:val="none" w:sz="0" w:space="0" w:color="auto"/>
                <w:right w:val="none" w:sz="0" w:space="0" w:color="auto"/>
              </w:divBdr>
            </w:div>
            <w:div w:id="1532257902">
              <w:marLeft w:val="0"/>
              <w:marRight w:val="0"/>
              <w:marTop w:val="0"/>
              <w:marBottom w:val="0"/>
              <w:divBdr>
                <w:top w:val="none" w:sz="0" w:space="0" w:color="auto"/>
                <w:left w:val="none" w:sz="0" w:space="0" w:color="auto"/>
                <w:bottom w:val="none" w:sz="0" w:space="0" w:color="auto"/>
                <w:right w:val="none" w:sz="0" w:space="0" w:color="auto"/>
              </w:divBdr>
            </w:div>
            <w:div w:id="617416244">
              <w:marLeft w:val="0"/>
              <w:marRight w:val="0"/>
              <w:marTop w:val="0"/>
              <w:marBottom w:val="0"/>
              <w:divBdr>
                <w:top w:val="none" w:sz="0" w:space="0" w:color="auto"/>
                <w:left w:val="none" w:sz="0" w:space="0" w:color="auto"/>
                <w:bottom w:val="none" w:sz="0" w:space="0" w:color="auto"/>
                <w:right w:val="none" w:sz="0" w:space="0" w:color="auto"/>
              </w:divBdr>
            </w:div>
            <w:div w:id="2038777019">
              <w:marLeft w:val="0"/>
              <w:marRight w:val="0"/>
              <w:marTop w:val="0"/>
              <w:marBottom w:val="0"/>
              <w:divBdr>
                <w:top w:val="none" w:sz="0" w:space="0" w:color="auto"/>
                <w:left w:val="none" w:sz="0" w:space="0" w:color="auto"/>
                <w:bottom w:val="none" w:sz="0" w:space="0" w:color="auto"/>
                <w:right w:val="none" w:sz="0" w:space="0" w:color="auto"/>
              </w:divBdr>
            </w:div>
            <w:div w:id="1235555401">
              <w:marLeft w:val="0"/>
              <w:marRight w:val="0"/>
              <w:marTop w:val="0"/>
              <w:marBottom w:val="0"/>
              <w:divBdr>
                <w:top w:val="none" w:sz="0" w:space="0" w:color="auto"/>
                <w:left w:val="none" w:sz="0" w:space="0" w:color="auto"/>
                <w:bottom w:val="none" w:sz="0" w:space="0" w:color="auto"/>
                <w:right w:val="none" w:sz="0" w:space="0" w:color="auto"/>
              </w:divBdr>
            </w:div>
            <w:div w:id="1209219718">
              <w:marLeft w:val="0"/>
              <w:marRight w:val="0"/>
              <w:marTop w:val="0"/>
              <w:marBottom w:val="0"/>
              <w:divBdr>
                <w:top w:val="none" w:sz="0" w:space="0" w:color="auto"/>
                <w:left w:val="none" w:sz="0" w:space="0" w:color="auto"/>
                <w:bottom w:val="none" w:sz="0" w:space="0" w:color="auto"/>
                <w:right w:val="none" w:sz="0" w:space="0" w:color="auto"/>
              </w:divBdr>
            </w:div>
            <w:div w:id="1374648890">
              <w:marLeft w:val="0"/>
              <w:marRight w:val="0"/>
              <w:marTop w:val="0"/>
              <w:marBottom w:val="0"/>
              <w:divBdr>
                <w:top w:val="none" w:sz="0" w:space="0" w:color="auto"/>
                <w:left w:val="none" w:sz="0" w:space="0" w:color="auto"/>
                <w:bottom w:val="none" w:sz="0" w:space="0" w:color="auto"/>
                <w:right w:val="none" w:sz="0" w:space="0" w:color="auto"/>
              </w:divBdr>
            </w:div>
            <w:div w:id="784498187">
              <w:marLeft w:val="0"/>
              <w:marRight w:val="0"/>
              <w:marTop w:val="0"/>
              <w:marBottom w:val="0"/>
              <w:divBdr>
                <w:top w:val="none" w:sz="0" w:space="0" w:color="auto"/>
                <w:left w:val="none" w:sz="0" w:space="0" w:color="auto"/>
                <w:bottom w:val="none" w:sz="0" w:space="0" w:color="auto"/>
                <w:right w:val="none" w:sz="0" w:space="0" w:color="auto"/>
              </w:divBdr>
            </w:div>
            <w:div w:id="701324957">
              <w:marLeft w:val="0"/>
              <w:marRight w:val="0"/>
              <w:marTop w:val="0"/>
              <w:marBottom w:val="0"/>
              <w:divBdr>
                <w:top w:val="none" w:sz="0" w:space="0" w:color="auto"/>
                <w:left w:val="none" w:sz="0" w:space="0" w:color="auto"/>
                <w:bottom w:val="none" w:sz="0" w:space="0" w:color="auto"/>
                <w:right w:val="none" w:sz="0" w:space="0" w:color="auto"/>
              </w:divBdr>
            </w:div>
            <w:div w:id="1430589461">
              <w:marLeft w:val="0"/>
              <w:marRight w:val="0"/>
              <w:marTop w:val="0"/>
              <w:marBottom w:val="0"/>
              <w:divBdr>
                <w:top w:val="none" w:sz="0" w:space="0" w:color="auto"/>
                <w:left w:val="none" w:sz="0" w:space="0" w:color="auto"/>
                <w:bottom w:val="none" w:sz="0" w:space="0" w:color="auto"/>
                <w:right w:val="none" w:sz="0" w:space="0" w:color="auto"/>
              </w:divBdr>
            </w:div>
            <w:div w:id="286815075">
              <w:marLeft w:val="0"/>
              <w:marRight w:val="0"/>
              <w:marTop w:val="0"/>
              <w:marBottom w:val="0"/>
              <w:divBdr>
                <w:top w:val="none" w:sz="0" w:space="0" w:color="auto"/>
                <w:left w:val="none" w:sz="0" w:space="0" w:color="auto"/>
                <w:bottom w:val="none" w:sz="0" w:space="0" w:color="auto"/>
                <w:right w:val="none" w:sz="0" w:space="0" w:color="auto"/>
              </w:divBdr>
            </w:div>
            <w:div w:id="904220264">
              <w:marLeft w:val="0"/>
              <w:marRight w:val="0"/>
              <w:marTop w:val="0"/>
              <w:marBottom w:val="0"/>
              <w:divBdr>
                <w:top w:val="none" w:sz="0" w:space="0" w:color="auto"/>
                <w:left w:val="none" w:sz="0" w:space="0" w:color="auto"/>
                <w:bottom w:val="none" w:sz="0" w:space="0" w:color="auto"/>
                <w:right w:val="none" w:sz="0" w:space="0" w:color="auto"/>
              </w:divBdr>
            </w:div>
            <w:div w:id="250549991">
              <w:marLeft w:val="0"/>
              <w:marRight w:val="0"/>
              <w:marTop w:val="0"/>
              <w:marBottom w:val="0"/>
              <w:divBdr>
                <w:top w:val="none" w:sz="0" w:space="0" w:color="auto"/>
                <w:left w:val="none" w:sz="0" w:space="0" w:color="auto"/>
                <w:bottom w:val="none" w:sz="0" w:space="0" w:color="auto"/>
                <w:right w:val="none" w:sz="0" w:space="0" w:color="auto"/>
              </w:divBdr>
            </w:div>
            <w:div w:id="650332805">
              <w:marLeft w:val="0"/>
              <w:marRight w:val="0"/>
              <w:marTop w:val="0"/>
              <w:marBottom w:val="0"/>
              <w:divBdr>
                <w:top w:val="none" w:sz="0" w:space="0" w:color="auto"/>
                <w:left w:val="none" w:sz="0" w:space="0" w:color="auto"/>
                <w:bottom w:val="none" w:sz="0" w:space="0" w:color="auto"/>
                <w:right w:val="none" w:sz="0" w:space="0" w:color="auto"/>
              </w:divBdr>
            </w:div>
            <w:div w:id="2003657963">
              <w:marLeft w:val="0"/>
              <w:marRight w:val="0"/>
              <w:marTop w:val="0"/>
              <w:marBottom w:val="0"/>
              <w:divBdr>
                <w:top w:val="none" w:sz="0" w:space="0" w:color="auto"/>
                <w:left w:val="none" w:sz="0" w:space="0" w:color="auto"/>
                <w:bottom w:val="none" w:sz="0" w:space="0" w:color="auto"/>
                <w:right w:val="none" w:sz="0" w:space="0" w:color="auto"/>
              </w:divBdr>
            </w:div>
            <w:div w:id="653415469">
              <w:marLeft w:val="0"/>
              <w:marRight w:val="0"/>
              <w:marTop w:val="0"/>
              <w:marBottom w:val="0"/>
              <w:divBdr>
                <w:top w:val="none" w:sz="0" w:space="0" w:color="auto"/>
                <w:left w:val="none" w:sz="0" w:space="0" w:color="auto"/>
                <w:bottom w:val="none" w:sz="0" w:space="0" w:color="auto"/>
                <w:right w:val="none" w:sz="0" w:space="0" w:color="auto"/>
              </w:divBdr>
            </w:div>
            <w:div w:id="1769882740">
              <w:marLeft w:val="0"/>
              <w:marRight w:val="0"/>
              <w:marTop w:val="0"/>
              <w:marBottom w:val="0"/>
              <w:divBdr>
                <w:top w:val="none" w:sz="0" w:space="0" w:color="auto"/>
                <w:left w:val="none" w:sz="0" w:space="0" w:color="auto"/>
                <w:bottom w:val="none" w:sz="0" w:space="0" w:color="auto"/>
                <w:right w:val="none" w:sz="0" w:space="0" w:color="auto"/>
              </w:divBdr>
            </w:div>
            <w:div w:id="743799448">
              <w:marLeft w:val="0"/>
              <w:marRight w:val="0"/>
              <w:marTop w:val="0"/>
              <w:marBottom w:val="0"/>
              <w:divBdr>
                <w:top w:val="none" w:sz="0" w:space="0" w:color="auto"/>
                <w:left w:val="none" w:sz="0" w:space="0" w:color="auto"/>
                <w:bottom w:val="none" w:sz="0" w:space="0" w:color="auto"/>
                <w:right w:val="none" w:sz="0" w:space="0" w:color="auto"/>
              </w:divBdr>
            </w:div>
            <w:div w:id="1045180467">
              <w:marLeft w:val="0"/>
              <w:marRight w:val="0"/>
              <w:marTop w:val="0"/>
              <w:marBottom w:val="0"/>
              <w:divBdr>
                <w:top w:val="none" w:sz="0" w:space="0" w:color="auto"/>
                <w:left w:val="none" w:sz="0" w:space="0" w:color="auto"/>
                <w:bottom w:val="none" w:sz="0" w:space="0" w:color="auto"/>
                <w:right w:val="none" w:sz="0" w:space="0" w:color="auto"/>
              </w:divBdr>
            </w:div>
            <w:div w:id="813838724">
              <w:marLeft w:val="0"/>
              <w:marRight w:val="0"/>
              <w:marTop w:val="0"/>
              <w:marBottom w:val="0"/>
              <w:divBdr>
                <w:top w:val="none" w:sz="0" w:space="0" w:color="auto"/>
                <w:left w:val="none" w:sz="0" w:space="0" w:color="auto"/>
                <w:bottom w:val="none" w:sz="0" w:space="0" w:color="auto"/>
                <w:right w:val="none" w:sz="0" w:space="0" w:color="auto"/>
              </w:divBdr>
            </w:div>
            <w:div w:id="808980098">
              <w:marLeft w:val="0"/>
              <w:marRight w:val="0"/>
              <w:marTop w:val="0"/>
              <w:marBottom w:val="0"/>
              <w:divBdr>
                <w:top w:val="none" w:sz="0" w:space="0" w:color="auto"/>
                <w:left w:val="none" w:sz="0" w:space="0" w:color="auto"/>
                <w:bottom w:val="none" w:sz="0" w:space="0" w:color="auto"/>
                <w:right w:val="none" w:sz="0" w:space="0" w:color="auto"/>
              </w:divBdr>
            </w:div>
            <w:div w:id="201211390">
              <w:marLeft w:val="0"/>
              <w:marRight w:val="0"/>
              <w:marTop w:val="0"/>
              <w:marBottom w:val="0"/>
              <w:divBdr>
                <w:top w:val="none" w:sz="0" w:space="0" w:color="auto"/>
                <w:left w:val="none" w:sz="0" w:space="0" w:color="auto"/>
                <w:bottom w:val="none" w:sz="0" w:space="0" w:color="auto"/>
                <w:right w:val="none" w:sz="0" w:space="0" w:color="auto"/>
              </w:divBdr>
            </w:div>
            <w:div w:id="1224372968">
              <w:marLeft w:val="0"/>
              <w:marRight w:val="0"/>
              <w:marTop w:val="0"/>
              <w:marBottom w:val="0"/>
              <w:divBdr>
                <w:top w:val="none" w:sz="0" w:space="0" w:color="auto"/>
                <w:left w:val="none" w:sz="0" w:space="0" w:color="auto"/>
                <w:bottom w:val="none" w:sz="0" w:space="0" w:color="auto"/>
                <w:right w:val="none" w:sz="0" w:space="0" w:color="auto"/>
              </w:divBdr>
            </w:div>
            <w:div w:id="1512257006">
              <w:marLeft w:val="0"/>
              <w:marRight w:val="0"/>
              <w:marTop w:val="0"/>
              <w:marBottom w:val="0"/>
              <w:divBdr>
                <w:top w:val="none" w:sz="0" w:space="0" w:color="auto"/>
                <w:left w:val="none" w:sz="0" w:space="0" w:color="auto"/>
                <w:bottom w:val="none" w:sz="0" w:space="0" w:color="auto"/>
                <w:right w:val="none" w:sz="0" w:space="0" w:color="auto"/>
              </w:divBdr>
            </w:div>
            <w:div w:id="2005083017">
              <w:marLeft w:val="0"/>
              <w:marRight w:val="0"/>
              <w:marTop w:val="0"/>
              <w:marBottom w:val="0"/>
              <w:divBdr>
                <w:top w:val="none" w:sz="0" w:space="0" w:color="auto"/>
                <w:left w:val="none" w:sz="0" w:space="0" w:color="auto"/>
                <w:bottom w:val="none" w:sz="0" w:space="0" w:color="auto"/>
                <w:right w:val="none" w:sz="0" w:space="0" w:color="auto"/>
              </w:divBdr>
            </w:div>
            <w:div w:id="1079014639">
              <w:marLeft w:val="0"/>
              <w:marRight w:val="0"/>
              <w:marTop w:val="0"/>
              <w:marBottom w:val="0"/>
              <w:divBdr>
                <w:top w:val="none" w:sz="0" w:space="0" w:color="auto"/>
                <w:left w:val="none" w:sz="0" w:space="0" w:color="auto"/>
                <w:bottom w:val="none" w:sz="0" w:space="0" w:color="auto"/>
                <w:right w:val="none" w:sz="0" w:space="0" w:color="auto"/>
              </w:divBdr>
            </w:div>
            <w:div w:id="630356792">
              <w:marLeft w:val="0"/>
              <w:marRight w:val="0"/>
              <w:marTop w:val="0"/>
              <w:marBottom w:val="0"/>
              <w:divBdr>
                <w:top w:val="none" w:sz="0" w:space="0" w:color="auto"/>
                <w:left w:val="none" w:sz="0" w:space="0" w:color="auto"/>
                <w:bottom w:val="none" w:sz="0" w:space="0" w:color="auto"/>
                <w:right w:val="none" w:sz="0" w:space="0" w:color="auto"/>
              </w:divBdr>
            </w:div>
            <w:div w:id="810178000">
              <w:marLeft w:val="0"/>
              <w:marRight w:val="0"/>
              <w:marTop w:val="0"/>
              <w:marBottom w:val="0"/>
              <w:divBdr>
                <w:top w:val="none" w:sz="0" w:space="0" w:color="auto"/>
                <w:left w:val="none" w:sz="0" w:space="0" w:color="auto"/>
                <w:bottom w:val="none" w:sz="0" w:space="0" w:color="auto"/>
                <w:right w:val="none" w:sz="0" w:space="0" w:color="auto"/>
              </w:divBdr>
            </w:div>
            <w:div w:id="1015963058">
              <w:marLeft w:val="0"/>
              <w:marRight w:val="0"/>
              <w:marTop w:val="0"/>
              <w:marBottom w:val="0"/>
              <w:divBdr>
                <w:top w:val="none" w:sz="0" w:space="0" w:color="auto"/>
                <w:left w:val="none" w:sz="0" w:space="0" w:color="auto"/>
                <w:bottom w:val="none" w:sz="0" w:space="0" w:color="auto"/>
                <w:right w:val="none" w:sz="0" w:space="0" w:color="auto"/>
              </w:divBdr>
            </w:div>
            <w:div w:id="640619524">
              <w:marLeft w:val="0"/>
              <w:marRight w:val="0"/>
              <w:marTop w:val="0"/>
              <w:marBottom w:val="0"/>
              <w:divBdr>
                <w:top w:val="none" w:sz="0" w:space="0" w:color="auto"/>
                <w:left w:val="none" w:sz="0" w:space="0" w:color="auto"/>
                <w:bottom w:val="none" w:sz="0" w:space="0" w:color="auto"/>
                <w:right w:val="none" w:sz="0" w:space="0" w:color="auto"/>
              </w:divBdr>
            </w:div>
            <w:div w:id="2010598446">
              <w:marLeft w:val="0"/>
              <w:marRight w:val="0"/>
              <w:marTop w:val="0"/>
              <w:marBottom w:val="0"/>
              <w:divBdr>
                <w:top w:val="none" w:sz="0" w:space="0" w:color="auto"/>
                <w:left w:val="none" w:sz="0" w:space="0" w:color="auto"/>
                <w:bottom w:val="none" w:sz="0" w:space="0" w:color="auto"/>
                <w:right w:val="none" w:sz="0" w:space="0" w:color="auto"/>
              </w:divBdr>
            </w:div>
            <w:div w:id="379935792">
              <w:marLeft w:val="0"/>
              <w:marRight w:val="0"/>
              <w:marTop w:val="0"/>
              <w:marBottom w:val="0"/>
              <w:divBdr>
                <w:top w:val="none" w:sz="0" w:space="0" w:color="auto"/>
                <w:left w:val="none" w:sz="0" w:space="0" w:color="auto"/>
                <w:bottom w:val="none" w:sz="0" w:space="0" w:color="auto"/>
                <w:right w:val="none" w:sz="0" w:space="0" w:color="auto"/>
              </w:divBdr>
            </w:div>
            <w:div w:id="1271425729">
              <w:marLeft w:val="0"/>
              <w:marRight w:val="0"/>
              <w:marTop w:val="0"/>
              <w:marBottom w:val="0"/>
              <w:divBdr>
                <w:top w:val="none" w:sz="0" w:space="0" w:color="auto"/>
                <w:left w:val="none" w:sz="0" w:space="0" w:color="auto"/>
                <w:bottom w:val="none" w:sz="0" w:space="0" w:color="auto"/>
                <w:right w:val="none" w:sz="0" w:space="0" w:color="auto"/>
              </w:divBdr>
            </w:div>
            <w:div w:id="50884595">
              <w:marLeft w:val="0"/>
              <w:marRight w:val="0"/>
              <w:marTop w:val="0"/>
              <w:marBottom w:val="0"/>
              <w:divBdr>
                <w:top w:val="none" w:sz="0" w:space="0" w:color="auto"/>
                <w:left w:val="none" w:sz="0" w:space="0" w:color="auto"/>
                <w:bottom w:val="none" w:sz="0" w:space="0" w:color="auto"/>
                <w:right w:val="none" w:sz="0" w:space="0" w:color="auto"/>
              </w:divBdr>
            </w:div>
            <w:div w:id="1920023432">
              <w:marLeft w:val="0"/>
              <w:marRight w:val="0"/>
              <w:marTop w:val="0"/>
              <w:marBottom w:val="0"/>
              <w:divBdr>
                <w:top w:val="none" w:sz="0" w:space="0" w:color="auto"/>
                <w:left w:val="none" w:sz="0" w:space="0" w:color="auto"/>
                <w:bottom w:val="none" w:sz="0" w:space="0" w:color="auto"/>
                <w:right w:val="none" w:sz="0" w:space="0" w:color="auto"/>
              </w:divBdr>
            </w:div>
            <w:div w:id="1616403808">
              <w:marLeft w:val="0"/>
              <w:marRight w:val="0"/>
              <w:marTop w:val="0"/>
              <w:marBottom w:val="0"/>
              <w:divBdr>
                <w:top w:val="none" w:sz="0" w:space="0" w:color="auto"/>
                <w:left w:val="none" w:sz="0" w:space="0" w:color="auto"/>
                <w:bottom w:val="none" w:sz="0" w:space="0" w:color="auto"/>
                <w:right w:val="none" w:sz="0" w:space="0" w:color="auto"/>
              </w:divBdr>
            </w:div>
            <w:div w:id="1224675401">
              <w:marLeft w:val="0"/>
              <w:marRight w:val="0"/>
              <w:marTop w:val="0"/>
              <w:marBottom w:val="0"/>
              <w:divBdr>
                <w:top w:val="none" w:sz="0" w:space="0" w:color="auto"/>
                <w:left w:val="none" w:sz="0" w:space="0" w:color="auto"/>
                <w:bottom w:val="none" w:sz="0" w:space="0" w:color="auto"/>
                <w:right w:val="none" w:sz="0" w:space="0" w:color="auto"/>
              </w:divBdr>
            </w:div>
            <w:div w:id="1419591605">
              <w:marLeft w:val="0"/>
              <w:marRight w:val="0"/>
              <w:marTop w:val="0"/>
              <w:marBottom w:val="0"/>
              <w:divBdr>
                <w:top w:val="none" w:sz="0" w:space="0" w:color="auto"/>
                <w:left w:val="none" w:sz="0" w:space="0" w:color="auto"/>
                <w:bottom w:val="none" w:sz="0" w:space="0" w:color="auto"/>
                <w:right w:val="none" w:sz="0" w:space="0" w:color="auto"/>
              </w:divBdr>
            </w:div>
            <w:div w:id="633755562">
              <w:marLeft w:val="0"/>
              <w:marRight w:val="0"/>
              <w:marTop w:val="0"/>
              <w:marBottom w:val="0"/>
              <w:divBdr>
                <w:top w:val="none" w:sz="0" w:space="0" w:color="auto"/>
                <w:left w:val="none" w:sz="0" w:space="0" w:color="auto"/>
                <w:bottom w:val="none" w:sz="0" w:space="0" w:color="auto"/>
                <w:right w:val="none" w:sz="0" w:space="0" w:color="auto"/>
              </w:divBdr>
            </w:div>
            <w:div w:id="1224830702">
              <w:marLeft w:val="0"/>
              <w:marRight w:val="0"/>
              <w:marTop w:val="0"/>
              <w:marBottom w:val="0"/>
              <w:divBdr>
                <w:top w:val="none" w:sz="0" w:space="0" w:color="auto"/>
                <w:left w:val="none" w:sz="0" w:space="0" w:color="auto"/>
                <w:bottom w:val="none" w:sz="0" w:space="0" w:color="auto"/>
                <w:right w:val="none" w:sz="0" w:space="0" w:color="auto"/>
              </w:divBdr>
            </w:div>
            <w:div w:id="1236665815">
              <w:marLeft w:val="0"/>
              <w:marRight w:val="0"/>
              <w:marTop w:val="0"/>
              <w:marBottom w:val="0"/>
              <w:divBdr>
                <w:top w:val="none" w:sz="0" w:space="0" w:color="auto"/>
                <w:left w:val="none" w:sz="0" w:space="0" w:color="auto"/>
                <w:bottom w:val="none" w:sz="0" w:space="0" w:color="auto"/>
                <w:right w:val="none" w:sz="0" w:space="0" w:color="auto"/>
              </w:divBdr>
            </w:div>
            <w:div w:id="88737788">
              <w:marLeft w:val="0"/>
              <w:marRight w:val="0"/>
              <w:marTop w:val="0"/>
              <w:marBottom w:val="0"/>
              <w:divBdr>
                <w:top w:val="none" w:sz="0" w:space="0" w:color="auto"/>
                <w:left w:val="none" w:sz="0" w:space="0" w:color="auto"/>
                <w:bottom w:val="none" w:sz="0" w:space="0" w:color="auto"/>
                <w:right w:val="none" w:sz="0" w:space="0" w:color="auto"/>
              </w:divBdr>
            </w:div>
            <w:div w:id="1337614350">
              <w:marLeft w:val="0"/>
              <w:marRight w:val="0"/>
              <w:marTop w:val="0"/>
              <w:marBottom w:val="0"/>
              <w:divBdr>
                <w:top w:val="none" w:sz="0" w:space="0" w:color="auto"/>
                <w:left w:val="none" w:sz="0" w:space="0" w:color="auto"/>
                <w:bottom w:val="none" w:sz="0" w:space="0" w:color="auto"/>
                <w:right w:val="none" w:sz="0" w:space="0" w:color="auto"/>
              </w:divBdr>
            </w:div>
            <w:div w:id="650477527">
              <w:marLeft w:val="0"/>
              <w:marRight w:val="0"/>
              <w:marTop w:val="0"/>
              <w:marBottom w:val="0"/>
              <w:divBdr>
                <w:top w:val="none" w:sz="0" w:space="0" w:color="auto"/>
                <w:left w:val="none" w:sz="0" w:space="0" w:color="auto"/>
                <w:bottom w:val="none" w:sz="0" w:space="0" w:color="auto"/>
                <w:right w:val="none" w:sz="0" w:space="0" w:color="auto"/>
              </w:divBdr>
            </w:div>
            <w:div w:id="134300215">
              <w:marLeft w:val="0"/>
              <w:marRight w:val="0"/>
              <w:marTop w:val="0"/>
              <w:marBottom w:val="0"/>
              <w:divBdr>
                <w:top w:val="none" w:sz="0" w:space="0" w:color="auto"/>
                <w:left w:val="none" w:sz="0" w:space="0" w:color="auto"/>
                <w:bottom w:val="none" w:sz="0" w:space="0" w:color="auto"/>
                <w:right w:val="none" w:sz="0" w:space="0" w:color="auto"/>
              </w:divBdr>
            </w:div>
            <w:div w:id="1263953934">
              <w:marLeft w:val="0"/>
              <w:marRight w:val="0"/>
              <w:marTop w:val="0"/>
              <w:marBottom w:val="0"/>
              <w:divBdr>
                <w:top w:val="none" w:sz="0" w:space="0" w:color="auto"/>
                <w:left w:val="none" w:sz="0" w:space="0" w:color="auto"/>
                <w:bottom w:val="none" w:sz="0" w:space="0" w:color="auto"/>
                <w:right w:val="none" w:sz="0" w:space="0" w:color="auto"/>
              </w:divBdr>
            </w:div>
            <w:div w:id="2098552178">
              <w:marLeft w:val="0"/>
              <w:marRight w:val="0"/>
              <w:marTop w:val="0"/>
              <w:marBottom w:val="0"/>
              <w:divBdr>
                <w:top w:val="none" w:sz="0" w:space="0" w:color="auto"/>
                <w:left w:val="none" w:sz="0" w:space="0" w:color="auto"/>
                <w:bottom w:val="none" w:sz="0" w:space="0" w:color="auto"/>
                <w:right w:val="none" w:sz="0" w:space="0" w:color="auto"/>
              </w:divBdr>
            </w:div>
            <w:div w:id="191504303">
              <w:marLeft w:val="0"/>
              <w:marRight w:val="0"/>
              <w:marTop w:val="0"/>
              <w:marBottom w:val="0"/>
              <w:divBdr>
                <w:top w:val="none" w:sz="0" w:space="0" w:color="auto"/>
                <w:left w:val="none" w:sz="0" w:space="0" w:color="auto"/>
                <w:bottom w:val="none" w:sz="0" w:space="0" w:color="auto"/>
                <w:right w:val="none" w:sz="0" w:space="0" w:color="auto"/>
              </w:divBdr>
            </w:div>
            <w:div w:id="128743491">
              <w:marLeft w:val="0"/>
              <w:marRight w:val="0"/>
              <w:marTop w:val="0"/>
              <w:marBottom w:val="0"/>
              <w:divBdr>
                <w:top w:val="none" w:sz="0" w:space="0" w:color="auto"/>
                <w:left w:val="none" w:sz="0" w:space="0" w:color="auto"/>
                <w:bottom w:val="none" w:sz="0" w:space="0" w:color="auto"/>
                <w:right w:val="none" w:sz="0" w:space="0" w:color="auto"/>
              </w:divBdr>
            </w:div>
            <w:div w:id="1223062880">
              <w:marLeft w:val="0"/>
              <w:marRight w:val="0"/>
              <w:marTop w:val="0"/>
              <w:marBottom w:val="0"/>
              <w:divBdr>
                <w:top w:val="none" w:sz="0" w:space="0" w:color="auto"/>
                <w:left w:val="none" w:sz="0" w:space="0" w:color="auto"/>
                <w:bottom w:val="none" w:sz="0" w:space="0" w:color="auto"/>
                <w:right w:val="none" w:sz="0" w:space="0" w:color="auto"/>
              </w:divBdr>
            </w:div>
            <w:div w:id="102263063">
              <w:marLeft w:val="0"/>
              <w:marRight w:val="0"/>
              <w:marTop w:val="0"/>
              <w:marBottom w:val="0"/>
              <w:divBdr>
                <w:top w:val="none" w:sz="0" w:space="0" w:color="auto"/>
                <w:left w:val="none" w:sz="0" w:space="0" w:color="auto"/>
                <w:bottom w:val="none" w:sz="0" w:space="0" w:color="auto"/>
                <w:right w:val="none" w:sz="0" w:space="0" w:color="auto"/>
              </w:divBdr>
            </w:div>
            <w:div w:id="978921823">
              <w:marLeft w:val="0"/>
              <w:marRight w:val="0"/>
              <w:marTop w:val="0"/>
              <w:marBottom w:val="0"/>
              <w:divBdr>
                <w:top w:val="none" w:sz="0" w:space="0" w:color="auto"/>
                <w:left w:val="none" w:sz="0" w:space="0" w:color="auto"/>
                <w:bottom w:val="none" w:sz="0" w:space="0" w:color="auto"/>
                <w:right w:val="none" w:sz="0" w:space="0" w:color="auto"/>
              </w:divBdr>
            </w:div>
            <w:div w:id="906838743">
              <w:marLeft w:val="0"/>
              <w:marRight w:val="0"/>
              <w:marTop w:val="0"/>
              <w:marBottom w:val="0"/>
              <w:divBdr>
                <w:top w:val="none" w:sz="0" w:space="0" w:color="auto"/>
                <w:left w:val="none" w:sz="0" w:space="0" w:color="auto"/>
                <w:bottom w:val="none" w:sz="0" w:space="0" w:color="auto"/>
                <w:right w:val="none" w:sz="0" w:space="0" w:color="auto"/>
              </w:divBdr>
            </w:div>
            <w:div w:id="1573857038">
              <w:marLeft w:val="0"/>
              <w:marRight w:val="0"/>
              <w:marTop w:val="0"/>
              <w:marBottom w:val="0"/>
              <w:divBdr>
                <w:top w:val="none" w:sz="0" w:space="0" w:color="auto"/>
                <w:left w:val="none" w:sz="0" w:space="0" w:color="auto"/>
                <w:bottom w:val="none" w:sz="0" w:space="0" w:color="auto"/>
                <w:right w:val="none" w:sz="0" w:space="0" w:color="auto"/>
              </w:divBdr>
            </w:div>
            <w:div w:id="1782214978">
              <w:marLeft w:val="0"/>
              <w:marRight w:val="0"/>
              <w:marTop w:val="0"/>
              <w:marBottom w:val="0"/>
              <w:divBdr>
                <w:top w:val="none" w:sz="0" w:space="0" w:color="auto"/>
                <w:left w:val="none" w:sz="0" w:space="0" w:color="auto"/>
                <w:bottom w:val="none" w:sz="0" w:space="0" w:color="auto"/>
                <w:right w:val="none" w:sz="0" w:space="0" w:color="auto"/>
              </w:divBdr>
            </w:div>
            <w:div w:id="238056264">
              <w:marLeft w:val="0"/>
              <w:marRight w:val="0"/>
              <w:marTop w:val="0"/>
              <w:marBottom w:val="0"/>
              <w:divBdr>
                <w:top w:val="none" w:sz="0" w:space="0" w:color="auto"/>
                <w:left w:val="none" w:sz="0" w:space="0" w:color="auto"/>
                <w:bottom w:val="none" w:sz="0" w:space="0" w:color="auto"/>
                <w:right w:val="none" w:sz="0" w:space="0" w:color="auto"/>
              </w:divBdr>
            </w:div>
            <w:div w:id="906961741">
              <w:marLeft w:val="0"/>
              <w:marRight w:val="0"/>
              <w:marTop w:val="0"/>
              <w:marBottom w:val="0"/>
              <w:divBdr>
                <w:top w:val="none" w:sz="0" w:space="0" w:color="auto"/>
                <w:left w:val="none" w:sz="0" w:space="0" w:color="auto"/>
                <w:bottom w:val="none" w:sz="0" w:space="0" w:color="auto"/>
                <w:right w:val="none" w:sz="0" w:space="0" w:color="auto"/>
              </w:divBdr>
            </w:div>
            <w:div w:id="1126891638">
              <w:marLeft w:val="0"/>
              <w:marRight w:val="0"/>
              <w:marTop w:val="0"/>
              <w:marBottom w:val="0"/>
              <w:divBdr>
                <w:top w:val="none" w:sz="0" w:space="0" w:color="auto"/>
                <w:left w:val="none" w:sz="0" w:space="0" w:color="auto"/>
                <w:bottom w:val="none" w:sz="0" w:space="0" w:color="auto"/>
                <w:right w:val="none" w:sz="0" w:space="0" w:color="auto"/>
              </w:divBdr>
            </w:div>
            <w:div w:id="725837610">
              <w:marLeft w:val="0"/>
              <w:marRight w:val="0"/>
              <w:marTop w:val="0"/>
              <w:marBottom w:val="0"/>
              <w:divBdr>
                <w:top w:val="none" w:sz="0" w:space="0" w:color="auto"/>
                <w:left w:val="none" w:sz="0" w:space="0" w:color="auto"/>
                <w:bottom w:val="none" w:sz="0" w:space="0" w:color="auto"/>
                <w:right w:val="none" w:sz="0" w:space="0" w:color="auto"/>
              </w:divBdr>
            </w:div>
            <w:div w:id="1868986877">
              <w:marLeft w:val="0"/>
              <w:marRight w:val="0"/>
              <w:marTop w:val="0"/>
              <w:marBottom w:val="0"/>
              <w:divBdr>
                <w:top w:val="none" w:sz="0" w:space="0" w:color="auto"/>
                <w:left w:val="none" w:sz="0" w:space="0" w:color="auto"/>
                <w:bottom w:val="none" w:sz="0" w:space="0" w:color="auto"/>
                <w:right w:val="none" w:sz="0" w:space="0" w:color="auto"/>
              </w:divBdr>
            </w:div>
            <w:div w:id="187916037">
              <w:marLeft w:val="0"/>
              <w:marRight w:val="0"/>
              <w:marTop w:val="0"/>
              <w:marBottom w:val="0"/>
              <w:divBdr>
                <w:top w:val="none" w:sz="0" w:space="0" w:color="auto"/>
                <w:left w:val="none" w:sz="0" w:space="0" w:color="auto"/>
                <w:bottom w:val="none" w:sz="0" w:space="0" w:color="auto"/>
                <w:right w:val="none" w:sz="0" w:space="0" w:color="auto"/>
              </w:divBdr>
            </w:div>
            <w:div w:id="1791164847">
              <w:marLeft w:val="0"/>
              <w:marRight w:val="0"/>
              <w:marTop w:val="0"/>
              <w:marBottom w:val="0"/>
              <w:divBdr>
                <w:top w:val="none" w:sz="0" w:space="0" w:color="auto"/>
                <w:left w:val="none" w:sz="0" w:space="0" w:color="auto"/>
                <w:bottom w:val="none" w:sz="0" w:space="0" w:color="auto"/>
                <w:right w:val="none" w:sz="0" w:space="0" w:color="auto"/>
              </w:divBdr>
            </w:div>
            <w:div w:id="354430590">
              <w:marLeft w:val="0"/>
              <w:marRight w:val="0"/>
              <w:marTop w:val="0"/>
              <w:marBottom w:val="0"/>
              <w:divBdr>
                <w:top w:val="none" w:sz="0" w:space="0" w:color="auto"/>
                <w:left w:val="none" w:sz="0" w:space="0" w:color="auto"/>
                <w:bottom w:val="none" w:sz="0" w:space="0" w:color="auto"/>
                <w:right w:val="none" w:sz="0" w:space="0" w:color="auto"/>
              </w:divBdr>
            </w:div>
            <w:div w:id="516966878">
              <w:marLeft w:val="0"/>
              <w:marRight w:val="0"/>
              <w:marTop w:val="0"/>
              <w:marBottom w:val="0"/>
              <w:divBdr>
                <w:top w:val="none" w:sz="0" w:space="0" w:color="auto"/>
                <w:left w:val="none" w:sz="0" w:space="0" w:color="auto"/>
                <w:bottom w:val="none" w:sz="0" w:space="0" w:color="auto"/>
                <w:right w:val="none" w:sz="0" w:space="0" w:color="auto"/>
              </w:divBdr>
            </w:div>
            <w:div w:id="1493568585">
              <w:marLeft w:val="0"/>
              <w:marRight w:val="0"/>
              <w:marTop w:val="0"/>
              <w:marBottom w:val="0"/>
              <w:divBdr>
                <w:top w:val="none" w:sz="0" w:space="0" w:color="auto"/>
                <w:left w:val="none" w:sz="0" w:space="0" w:color="auto"/>
                <w:bottom w:val="none" w:sz="0" w:space="0" w:color="auto"/>
                <w:right w:val="none" w:sz="0" w:space="0" w:color="auto"/>
              </w:divBdr>
            </w:div>
            <w:div w:id="1773548529">
              <w:marLeft w:val="0"/>
              <w:marRight w:val="0"/>
              <w:marTop w:val="0"/>
              <w:marBottom w:val="0"/>
              <w:divBdr>
                <w:top w:val="none" w:sz="0" w:space="0" w:color="auto"/>
                <w:left w:val="none" w:sz="0" w:space="0" w:color="auto"/>
                <w:bottom w:val="none" w:sz="0" w:space="0" w:color="auto"/>
                <w:right w:val="none" w:sz="0" w:space="0" w:color="auto"/>
              </w:divBdr>
            </w:div>
            <w:div w:id="1281306620">
              <w:marLeft w:val="0"/>
              <w:marRight w:val="0"/>
              <w:marTop w:val="0"/>
              <w:marBottom w:val="0"/>
              <w:divBdr>
                <w:top w:val="none" w:sz="0" w:space="0" w:color="auto"/>
                <w:left w:val="none" w:sz="0" w:space="0" w:color="auto"/>
                <w:bottom w:val="none" w:sz="0" w:space="0" w:color="auto"/>
                <w:right w:val="none" w:sz="0" w:space="0" w:color="auto"/>
              </w:divBdr>
            </w:div>
            <w:div w:id="1899823923">
              <w:marLeft w:val="0"/>
              <w:marRight w:val="0"/>
              <w:marTop w:val="0"/>
              <w:marBottom w:val="0"/>
              <w:divBdr>
                <w:top w:val="none" w:sz="0" w:space="0" w:color="auto"/>
                <w:left w:val="none" w:sz="0" w:space="0" w:color="auto"/>
                <w:bottom w:val="none" w:sz="0" w:space="0" w:color="auto"/>
                <w:right w:val="none" w:sz="0" w:space="0" w:color="auto"/>
              </w:divBdr>
            </w:div>
            <w:div w:id="844706967">
              <w:marLeft w:val="0"/>
              <w:marRight w:val="0"/>
              <w:marTop w:val="0"/>
              <w:marBottom w:val="0"/>
              <w:divBdr>
                <w:top w:val="none" w:sz="0" w:space="0" w:color="auto"/>
                <w:left w:val="none" w:sz="0" w:space="0" w:color="auto"/>
                <w:bottom w:val="none" w:sz="0" w:space="0" w:color="auto"/>
                <w:right w:val="none" w:sz="0" w:space="0" w:color="auto"/>
              </w:divBdr>
            </w:div>
            <w:div w:id="429352096">
              <w:marLeft w:val="0"/>
              <w:marRight w:val="0"/>
              <w:marTop w:val="0"/>
              <w:marBottom w:val="0"/>
              <w:divBdr>
                <w:top w:val="none" w:sz="0" w:space="0" w:color="auto"/>
                <w:left w:val="none" w:sz="0" w:space="0" w:color="auto"/>
                <w:bottom w:val="none" w:sz="0" w:space="0" w:color="auto"/>
                <w:right w:val="none" w:sz="0" w:space="0" w:color="auto"/>
              </w:divBdr>
            </w:div>
            <w:div w:id="122312488">
              <w:marLeft w:val="0"/>
              <w:marRight w:val="0"/>
              <w:marTop w:val="0"/>
              <w:marBottom w:val="0"/>
              <w:divBdr>
                <w:top w:val="none" w:sz="0" w:space="0" w:color="auto"/>
                <w:left w:val="none" w:sz="0" w:space="0" w:color="auto"/>
                <w:bottom w:val="none" w:sz="0" w:space="0" w:color="auto"/>
                <w:right w:val="none" w:sz="0" w:space="0" w:color="auto"/>
              </w:divBdr>
            </w:div>
            <w:div w:id="1274823211">
              <w:marLeft w:val="0"/>
              <w:marRight w:val="0"/>
              <w:marTop w:val="0"/>
              <w:marBottom w:val="0"/>
              <w:divBdr>
                <w:top w:val="none" w:sz="0" w:space="0" w:color="auto"/>
                <w:left w:val="none" w:sz="0" w:space="0" w:color="auto"/>
                <w:bottom w:val="none" w:sz="0" w:space="0" w:color="auto"/>
                <w:right w:val="none" w:sz="0" w:space="0" w:color="auto"/>
              </w:divBdr>
            </w:div>
            <w:div w:id="211425172">
              <w:marLeft w:val="0"/>
              <w:marRight w:val="0"/>
              <w:marTop w:val="0"/>
              <w:marBottom w:val="0"/>
              <w:divBdr>
                <w:top w:val="none" w:sz="0" w:space="0" w:color="auto"/>
                <w:left w:val="none" w:sz="0" w:space="0" w:color="auto"/>
                <w:bottom w:val="none" w:sz="0" w:space="0" w:color="auto"/>
                <w:right w:val="none" w:sz="0" w:space="0" w:color="auto"/>
              </w:divBdr>
            </w:div>
            <w:div w:id="189612578">
              <w:marLeft w:val="0"/>
              <w:marRight w:val="0"/>
              <w:marTop w:val="0"/>
              <w:marBottom w:val="0"/>
              <w:divBdr>
                <w:top w:val="none" w:sz="0" w:space="0" w:color="auto"/>
                <w:left w:val="none" w:sz="0" w:space="0" w:color="auto"/>
                <w:bottom w:val="none" w:sz="0" w:space="0" w:color="auto"/>
                <w:right w:val="none" w:sz="0" w:space="0" w:color="auto"/>
              </w:divBdr>
            </w:div>
            <w:div w:id="587882339">
              <w:marLeft w:val="0"/>
              <w:marRight w:val="0"/>
              <w:marTop w:val="0"/>
              <w:marBottom w:val="0"/>
              <w:divBdr>
                <w:top w:val="none" w:sz="0" w:space="0" w:color="auto"/>
                <w:left w:val="none" w:sz="0" w:space="0" w:color="auto"/>
                <w:bottom w:val="none" w:sz="0" w:space="0" w:color="auto"/>
                <w:right w:val="none" w:sz="0" w:space="0" w:color="auto"/>
              </w:divBdr>
            </w:div>
            <w:div w:id="1905791732">
              <w:marLeft w:val="0"/>
              <w:marRight w:val="0"/>
              <w:marTop w:val="0"/>
              <w:marBottom w:val="0"/>
              <w:divBdr>
                <w:top w:val="none" w:sz="0" w:space="0" w:color="auto"/>
                <w:left w:val="none" w:sz="0" w:space="0" w:color="auto"/>
                <w:bottom w:val="none" w:sz="0" w:space="0" w:color="auto"/>
                <w:right w:val="none" w:sz="0" w:space="0" w:color="auto"/>
              </w:divBdr>
            </w:div>
            <w:div w:id="739597427">
              <w:marLeft w:val="0"/>
              <w:marRight w:val="0"/>
              <w:marTop w:val="0"/>
              <w:marBottom w:val="0"/>
              <w:divBdr>
                <w:top w:val="none" w:sz="0" w:space="0" w:color="auto"/>
                <w:left w:val="none" w:sz="0" w:space="0" w:color="auto"/>
                <w:bottom w:val="none" w:sz="0" w:space="0" w:color="auto"/>
                <w:right w:val="none" w:sz="0" w:space="0" w:color="auto"/>
              </w:divBdr>
            </w:div>
            <w:div w:id="1366950548">
              <w:marLeft w:val="0"/>
              <w:marRight w:val="0"/>
              <w:marTop w:val="0"/>
              <w:marBottom w:val="0"/>
              <w:divBdr>
                <w:top w:val="none" w:sz="0" w:space="0" w:color="auto"/>
                <w:left w:val="none" w:sz="0" w:space="0" w:color="auto"/>
                <w:bottom w:val="none" w:sz="0" w:space="0" w:color="auto"/>
                <w:right w:val="none" w:sz="0" w:space="0" w:color="auto"/>
              </w:divBdr>
            </w:div>
            <w:div w:id="2112043046">
              <w:marLeft w:val="0"/>
              <w:marRight w:val="0"/>
              <w:marTop w:val="0"/>
              <w:marBottom w:val="0"/>
              <w:divBdr>
                <w:top w:val="none" w:sz="0" w:space="0" w:color="auto"/>
                <w:left w:val="none" w:sz="0" w:space="0" w:color="auto"/>
                <w:bottom w:val="none" w:sz="0" w:space="0" w:color="auto"/>
                <w:right w:val="none" w:sz="0" w:space="0" w:color="auto"/>
              </w:divBdr>
            </w:div>
            <w:div w:id="892422442">
              <w:marLeft w:val="0"/>
              <w:marRight w:val="0"/>
              <w:marTop w:val="0"/>
              <w:marBottom w:val="0"/>
              <w:divBdr>
                <w:top w:val="none" w:sz="0" w:space="0" w:color="auto"/>
                <w:left w:val="none" w:sz="0" w:space="0" w:color="auto"/>
                <w:bottom w:val="none" w:sz="0" w:space="0" w:color="auto"/>
                <w:right w:val="none" w:sz="0" w:space="0" w:color="auto"/>
              </w:divBdr>
            </w:div>
            <w:div w:id="1666199157">
              <w:marLeft w:val="0"/>
              <w:marRight w:val="0"/>
              <w:marTop w:val="0"/>
              <w:marBottom w:val="0"/>
              <w:divBdr>
                <w:top w:val="none" w:sz="0" w:space="0" w:color="auto"/>
                <w:left w:val="none" w:sz="0" w:space="0" w:color="auto"/>
                <w:bottom w:val="none" w:sz="0" w:space="0" w:color="auto"/>
                <w:right w:val="none" w:sz="0" w:space="0" w:color="auto"/>
              </w:divBdr>
            </w:div>
            <w:div w:id="1705208686">
              <w:marLeft w:val="0"/>
              <w:marRight w:val="0"/>
              <w:marTop w:val="0"/>
              <w:marBottom w:val="0"/>
              <w:divBdr>
                <w:top w:val="none" w:sz="0" w:space="0" w:color="auto"/>
                <w:left w:val="none" w:sz="0" w:space="0" w:color="auto"/>
                <w:bottom w:val="none" w:sz="0" w:space="0" w:color="auto"/>
                <w:right w:val="none" w:sz="0" w:space="0" w:color="auto"/>
              </w:divBdr>
            </w:div>
            <w:div w:id="220098158">
              <w:marLeft w:val="0"/>
              <w:marRight w:val="0"/>
              <w:marTop w:val="0"/>
              <w:marBottom w:val="0"/>
              <w:divBdr>
                <w:top w:val="none" w:sz="0" w:space="0" w:color="auto"/>
                <w:left w:val="none" w:sz="0" w:space="0" w:color="auto"/>
                <w:bottom w:val="none" w:sz="0" w:space="0" w:color="auto"/>
                <w:right w:val="none" w:sz="0" w:space="0" w:color="auto"/>
              </w:divBdr>
            </w:div>
            <w:div w:id="613681641">
              <w:marLeft w:val="0"/>
              <w:marRight w:val="0"/>
              <w:marTop w:val="0"/>
              <w:marBottom w:val="0"/>
              <w:divBdr>
                <w:top w:val="none" w:sz="0" w:space="0" w:color="auto"/>
                <w:left w:val="none" w:sz="0" w:space="0" w:color="auto"/>
                <w:bottom w:val="none" w:sz="0" w:space="0" w:color="auto"/>
                <w:right w:val="none" w:sz="0" w:space="0" w:color="auto"/>
              </w:divBdr>
            </w:div>
            <w:div w:id="789396548">
              <w:marLeft w:val="0"/>
              <w:marRight w:val="0"/>
              <w:marTop w:val="0"/>
              <w:marBottom w:val="0"/>
              <w:divBdr>
                <w:top w:val="none" w:sz="0" w:space="0" w:color="auto"/>
                <w:left w:val="none" w:sz="0" w:space="0" w:color="auto"/>
                <w:bottom w:val="none" w:sz="0" w:space="0" w:color="auto"/>
                <w:right w:val="none" w:sz="0" w:space="0" w:color="auto"/>
              </w:divBdr>
            </w:div>
            <w:div w:id="153878590">
              <w:marLeft w:val="0"/>
              <w:marRight w:val="0"/>
              <w:marTop w:val="0"/>
              <w:marBottom w:val="0"/>
              <w:divBdr>
                <w:top w:val="none" w:sz="0" w:space="0" w:color="auto"/>
                <w:left w:val="none" w:sz="0" w:space="0" w:color="auto"/>
                <w:bottom w:val="none" w:sz="0" w:space="0" w:color="auto"/>
                <w:right w:val="none" w:sz="0" w:space="0" w:color="auto"/>
              </w:divBdr>
            </w:div>
            <w:div w:id="1388188555">
              <w:marLeft w:val="0"/>
              <w:marRight w:val="0"/>
              <w:marTop w:val="0"/>
              <w:marBottom w:val="0"/>
              <w:divBdr>
                <w:top w:val="none" w:sz="0" w:space="0" w:color="auto"/>
                <w:left w:val="none" w:sz="0" w:space="0" w:color="auto"/>
                <w:bottom w:val="none" w:sz="0" w:space="0" w:color="auto"/>
                <w:right w:val="none" w:sz="0" w:space="0" w:color="auto"/>
              </w:divBdr>
            </w:div>
            <w:div w:id="1520001895">
              <w:marLeft w:val="0"/>
              <w:marRight w:val="0"/>
              <w:marTop w:val="0"/>
              <w:marBottom w:val="0"/>
              <w:divBdr>
                <w:top w:val="none" w:sz="0" w:space="0" w:color="auto"/>
                <w:left w:val="none" w:sz="0" w:space="0" w:color="auto"/>
                <w:bottom w:val="none" w:sz="0" w:space="0" w:color="auto"/>
                <w:right w:val="none" w:sz="0" w:space="0" w:color="auto"/>
              </w:divBdr>
            </w:div>
            <w:div w:id="376315121">
              <w:marLeft w:val="0"/>
              <w:marRight w:val="0"/>
              <w:marTop w:val="0"/>
              <w:marBottom w:val="0"/>
              <w:divBdr>
                <w:top w:val="none" w:sz="0" w:space="0" w:color="auto"/>
                <w:left w:val="none" w:sz="0" w:space="0" w:color="auto"/>
                <w:bottom w:val="none" w:sz="0" w:space="0" w:color="auto"/>
                <w:right w:val="none" w:sz="0" w:space="0" w:color="auto"/>
              </w:divBdr>
            </w:div>
            <w:div w:id="1649286359">
              <w:marLeft w:val="0"/>
              <w:marRight w:val="0"/>
              <w:marTop w:val="0"/>
              <w:marBottom w:val="0"/>
              <w:divBdr>
                <w:top w:val="none" w:sz="0" w:space="0" w:color="auto"/>
                <w:left w:val="none" w:sz="0" w:space="0" w:color="auto"/>
                <w:bottom w:val="none" w:sz="0" w:space="0" w:color="auto"/>
                <w:right w:val="none" w:sz="0" w:space="0" w:color="auto"/>
              </w:divBdr>
            </w:div>
            <w:div w:id="68384706">
              <w:marLeft w:val="0"/>
              <w:marRight w:val="0"/>
              <w:marTop w:val="0"/>
              <w:marBottom w:val="0"/>
              <w:divBdr>
                <w:top w:val="none" w:sz="0" w:space="0" w:color="auto"/>
                <w:left w:val="none" w:sz="0" w:space="0" w:color="auto"/>
                <w:bottom w:val="none" w:sz="0" w:space="0" w:color="auto"/>
                <w:right w:val="none" w:sz="0" w:space="0" w:color="auto"/>
              </w:divBdr>
            </w:div>
            <w:div w:id="87972552">
              <w:marLeft w:val="0"/>
              <w:marRight w:val="0"/>
              <w:marTop w:val="0"/>
              <w:marBottom w:val="0"/>
              <w:divBdr>
                <w:top w:val="none" w:sz="0" w:space="0" w:color="auto"/>
                <w:left w:val="none" w:sz="0" w:space="0" w:color="auto"/>
                <w:bottom w:val="none" w:sz="0" w:space="0" w:color="auto"/>
                <w:right w:val="none" w:sz="0" w:space="0" w:color="auto"/>
              </w:divBdr>
            </w:div>
            <w:div w:id="1051853947">
              <w:marLeft w:val="0"/>
              <w:marRight w:val="0"/>
              <w:marTop w:val="0"/>
              <w:marBottom w:val="0"/>
              <w:divBdr>
                <w:top w:val="none" w:sz="0" w:space="0" w:color="auto"/>
                <w:left w:val="none" w:sz="0" w:space="0" w:color="auto"/>
                <w:bottom w:val="none" w:sz="0" w:space="0" w:color="auto"/>
                <w:right w:val="none" w:sz="0" w:space="0" w:color="auto"/>
              </w:divBdr>
            </w:div>
            <w:div w:id="1907062337">
              <w:marLeft w:val="0"/>
              <w:marRight w:val="0"/>
              <w:marTop w:val="0"/>
              <w:marBottom w:val="0"/>
              <w:divBdr>
                <w:top w:val="none" w:sz="0" w:space="0" w:color="auto"/>
                <w:left w:val="none" w:sz="0" w:space="0" w:color="auto"/>
                <w:bottom w:val="none" w:sz="0" w:space="0" w:color="auto"/>
                <w:right w:val="none" w:sz="0" w:space="0" w:color="auto"/>
              </w:divBdr>
            </w:div>
            <w:div w:id="1087072011">
              <w:marLeft w:val="0"/>
              <w:marRight w:val="0"/>
              <w:marTop w:val="0"/>
              <w:marBottom w:val="0"/>
              <w:divBdr>
                <w:top w:val="none" w:sz="0" w:space="0" w:color="auto"/>
                <w:left w:val="none" w:sz="0" w:space="0" w:color="auto"/>
                <w:bottom w:val="none" w:sz="0" w:space="0" w:color="auto"/>
                <w:right w:val="none" w:sz="0" w:space="0" w:color="auto"/>
              </w:divBdr>
            </w:div>
            <w:div w:id="1000546384">
              <w:marLeft w:val="0"/>
              <w:marRight w:val="0"/>
              <w:marTop w:val="0"/>
              <w:marBottom w:val="0"/>
              <w:divBdr>
                <w:top w:val="none" w:sz="0" w:space="0" w:color="auto"/>
                <w:left w:val="none" w:sz="0" w:space="0" w:color="auto"/>
                <w:bottom w:val="none" w:sz="0" w:space="0" w:color="auto"/>
                <w:right w:val="none" w:sz="0" w:space="0" w:color="auto"/>
              </w:divBdr>
            </w:div>
            <w:div w:id="1066142936">
              <w:marLeft w:val="0"/>
              <w:marRight w:val="0"/>
              <w:marTop w:val="0"/>
              <w:marBottom w:val="0"/>
              <w:divBdr>
                <w:top w:val="none" w:sz="0" w:space="0" w:color="auto"/>
                <w:left w:val="none" w:sz="0" w:space="0" w:color="auto"/>
                <w:bottom w:val="none" w:sz="0" w:space="0" w:color="auto"/>
                <w:right w:val="none" w:sz="0" w:space="0" w:color="auto"/>
              </w:divBdr>
            </w:div>
            <w:div w:id="1288004369">
              <w:marLeft w:val="0"/>
              <w:marRight w:val="0"/>
              <w:marTop w:val="0"/>
              <w:marBottom w:val="0"/>
              <w:divBdr>
                <w:top w:val="none" w:sz="0" w:space="0" w:color="auto"/>
                <w:left w:val="none" w:sz="0" w:space="0" w:color="auto"/>
                <w:bottom w:val="none" w:sz="0" w:space="0" w:color="auto"/>
                <w:right w:val="none" w:sz="0" w:space="0" w:color="auto"/>
              </w:divBdr>
            </w:div>
            <w:div w:id="820779685">
              <w:marLeft w:val="0"/>
              <w:marRight w:val="0"/>
              <w:marTop w:val="0"/>
              <w:marBottom w:val="0"/>
              <w:divBdr>
                <w:top w:val="none" w:sz="0" w:space="0" w:color="auto"/>
                <w:left w:val="none" w:sz="0" w:space="0" w:color="auto"/>
                <w:bottom w:val="none" w:sz="0" w:space="0" w:color="auto"/>
                <w:right w:val="none" w:sz="0" w:space="0" w:color="auto"/>
              </w:divBdr>
            </w:div>
            <w:div w:id="1114448591">
              <w:marLeft w:val="0"/>
              <w:marRight w:val="0"/>
              <w:marTop w:val="0"/>
              <w:marBottom w:val="0"/>
              <w:divBdr>
                <w:top w:val="none" w:sz="0" w:space="0" w:color="auto"/>
                <w:left w:val="none" w:sz="0" w:space="0" w:color="auto"/>
                <w:bottom w:val="none" w:sz="0" w:space="0" w:color="auto"/>
                <w:right w:val="none" w:sz="0" w:space="0" w:color="auto"/>
              </w:divBdr>
            </w:div>
            <w:div w:id="1825511672">
              <w:marLeft w:val="0"/>
              <w:marRight w:val="0"/>
              <w:marTop w:val="0"/>
              <w:marBottom w:val="0"/>
              <w:divBdr>
                <w:top w:val="none" w:sz="0" w:space="0" w:color="auto"/>
                <w:left w:val="none" w:sz="0" w:space="0" w:color="auto"/>
                <w:bottom w:val="none" w:sz="0" w:space="0" w:color="auto"/>
                <w:right w:val="none" w:sz="0" w:space="0" w:color="auto"/>
              </w:divBdr>
            </w:div>
            <w:div w:id="1878154141">
              <w:marLeft w:val="0"/>
              <w:marRight w:val="0"/>
              <w:marTop w:val="0"/>
              <w:marBottom w:val="0"/>
              <w:divBdr>
                <w:top w:val="none" w:sz="0" w:space="0" w:color="auto"/>
                <w:left w:val="none" w:sz="0" w:space="0" w:color="auto"/>
                <w:bottom w:val="none" w:sz="0" w:space="0" w:color="auto"/>
                <w:right w:val="none" w:sz="0" w:space="0" w:color="auto"/>
              </w:divBdr>
            </w:div>
            <w:div w:id="905411295">
              <w:marLeft w:val="0"/>
              <w:marRight w:val="0"/>
              <w:marTop w:val="0"/>
              <w:marBottom w:val="0"/>
              <w:divBdr>
                <w:top w:val="none" w:sz="0" w:space="0" w:color="auto"/>
                <w:left w:val="none" w:sz="0" w:space="0" w:color="auto"/>
                <w:bottom w:val="none" w:sz="0" w:space="0" w:color="auto"/>
                <w:right w:val="none" w:sz="0" w:space="0" w:color="auto"/>
              </w:divBdr>
            </w:div>
            <w:div w:id="1880165421">
              <w:marLeft w:val="0"/>
              <w:marRight w:val="0"/>
              <w:marTop w:val="0"/>
              <w:marBottom w:val="0"/>
              <w:divBdr>
                <w:top w:val="none" w:sz="0" w:space="0" w:color="auto"/>
                <w:left w:val="none" w:sz="0" w:space="0" w:color="auto"/>
                <w:bottom w:val="none" w:sz="0" w:space="0" w:color="auto"/>
                <w:right w:val="none" w:sz="0" w:space="0" w:color="auto"/>
              </w:divBdr>
            </w:div>
            <w:div w:id="728378793">
              <w:marLeft w:val="0"/>
              <w:marRight w:val="0"/>
              <w:marTop w:val="0"/>
              <w:marBottom w:val="0"/>
              <w:divBdr>
                <w:top w:val="none" w:sz="0" w:space="0" w:color="auto"/>
                <w:left w:val="none" w:sz="0" w:space="0" w:color="auto"/>
                <w:bottom w:val="none" w:sz="0" w:space="0" w:color="auto"/>
                <w:right w:val="none" w:sz="0" w:space="0" w:color="auto"/>
              </w:divBdr>
            </w:div>
            <w:div w:id="1351448877">
              <w:marLeft w:val="0"/>
              <w:marRight w:val="0"/>
              <w:marTop w:val="0"/>
              <w:marBottom w:val="0"/>
              <w:divBdr>
                <w:top w:val="none" w:sz="0" w:space="0" w:color="auto"/>
                <w:left w:val="none" w:sz="0" w:space="0" w:color="auto"/>
                <w:bottom w:val="none" w:sz="0" w:space="0" w:color="auto"/>
                <w:right w:val="none" w:sz="0" w:space="0" w:color="auto"/>
              </w:divBdr>
            </w:div>
            <w:div w:id="1828546831">
              <w:marLeft w:val="0"/>
              <w:marRight w:val="0"/>
              <w:marTop w:val="0"/>
              <w:marBottom w:val="0"/>
              <w:divBdr>
                <w:top w:val="none" w:sz="0" w:space="0" w:color="auto"/>
                <w:left w:val="none" w:sz="0" w:space="0" w:color="auto"/>
                <w:bottom w:val="none" w:sz="0" w:space="0" w:color="auto"/>
                <w:right w:val="none" w:sz="0" w:space="0" w:color="auto"/>
              </w:divBdr>
            </w:div>
            <w:div w:id="499853581">
              <w:marLeft w:val="0"/>
              <w:marRight w:val="0"/>
              <w:marTop w:val="0"/>
              <w:marBottom w:val="0"/>
              <w:divBdr>
                <w:top w:val="none" w:sz="0" w:space="0" w:color="auto"/>
                <w:left w:val="none" w:sz="0" w:space="0" w:color="auto"/>
                <w:bottom w:val="none" w:sz="0" w:space="0" w:color="auto"/>
                <w:right w:val="none" w:sz="0" w:space="0" w:color="auto"/>
              </w:divBdr>
            </w:div>
            <w:div w:id="1689334081">
              <w:marLeft w:val="0"/>
              <w:marRight w:val="0"/>
              <w:marTop w:val="0"/>
              <w:marBottom w:val="0"/>
              <w:divBdr>
                <w:top w:val="none" w:sz="0" w:space="0" w:color="auto"/>
                <w:left w:val="none" w:sz="0" w:space="0" w:color="auto"/>
                <w:bottom w:val="none" w:sz="0" w:space="0" w:color="auto"/>
                <w:right w:val="none" w:sz="0" w:space="0" w:color="auto"/>
              </w:divBdr>
            </w:div>
            <w:div w:id="716126245">
              <w:marLeft w:val="0"/>
              <w:marRight w:val="0"/>
              <w:marTop w:val="0"/>
              <w:marBottom w:val="0"/>
              <w:divBdr>
                <w:top w:val="none" w:sz="0" w:space="0" w:color="auto"/>
                <w:left w:val="none" w:sz="0" w:space="0" w:color="auto"/>
                <w:bottom w:val="none" w:sz="0" w:space="0" w:color="auto"/>
                <w:right w:val="none" w:sz="0" w:space="0" w:color="auto"/>
              </w:divBdr>
            </w:div>
            <w:div w:id="2090495266">
              <w:marLeft w:val="0"/>
              <w:marRight w:val="0"/>
              <w:marTop w:val="0"/>
              <w:marBottom w:val="0"/>
              <w:divBdr>
                <w:top w:val="none" w:sz="0" w:space="0" w:color="auto"/>
                <w:left w:val="none" w:sz="0" w:space="0" w:color="auto"/>
                <w:bottom w:val="none" w:sz="0" w:space="0" w:color="auto"/>
                <w:right w:val="none" w:sz="0" w:space="0" w:color="auto"/>
              </w:divBdr>
            </w:div>
            <w:div w:id="1435516279">
              <w:marLeft w:val="0"/>
              <w:marRight w:val="0"/>
              <w:marTop w:val="0"/>
              <w:marBottom w:val="0"/>
              <w:divBdr>
                <w:top w:val="none" w:sz="0" w:space="0" w:color="auto"/>
                <w:left w:val="none" w:sz="0" w:space="0" w:color="auto"/>
                <w:bottom w:val="none" w:sz="0" w:space="0" w:color="auto"/>
                <w:right w:val="none" w:sz="0" w:space="0" w:color="auto"/>
              </w:divBdr>
            </w:div>
            <w:div w:id="665472550">
              <w:marLeft w:val="0"/>
              <w:marRight w:val="0"/>
              <w:marTop w:val="0"/>
              <w:marBottom w:val="0"/>
              <w:divBdr>
                <w:top w:val="none" w:sz="0" w:space="0" w:color="auto"/>
                <w:left w:val="none" w:sz="0" w:space="0" w:color="auto"/>
                <w:bottom w:val="none" w:sz="0" w:space="0" w:color="auto"/>
                <w:right w:val="none" w:sz="0" w:space="0" w:color="auto"/>
              </w:divBdr>
            </w:div>
            <w:div w:id="731463243">
              <w:marLeft w:val="0"/>
              <w:marRight w:val="0"/>
              <w:marTop w:val="0"/>
              <w:marBottom w:val="0"/>
              <w:divBdr>
                <w:top w:val="none" w:sz="0" w:space="0" w:color="auto"/>
                <w:left w:val="none" w:sz="0" w:space="0" w:color="auto"/>
                <w:bottom w:val="none" w:sz="0" w:space="0" w:color="auto"/>
                <w:right w:val="none" w:sz="0" w:space="0" w:color="auto"/>
              </w:divBdr>
            </w:div>
            <w:div w:id="1543906682">
              <w:marLeft w:val="0"/>
              <w:marRight w:val="0"/>
              <w:marTop w:val="0"/>
              <w:marBottom w:val="0"/>
              <w:divBdr>
                <w:top w:val="none" w:sz="0" w:space="0" w:color="auto"/>
                <w:left w:val="none" w:sz="0" w:space="0" w:color="auto"/>
                <w:bottom w:val="none" w:sz="0" w:space="0" w:color="auto"/>
                <w:right w:val="none" w:sz="0" w:space="0" w:color="auto"/>
              </w:divBdr>
            </w:div>
            <w:div w:id="1085106721">
              <w:marLeft w:val="0"/>
              <w:marRight w:val="0"/>
              <w:marTop w:val="0"/>
              <w:marBottom w:val="0"/>
              <w:divBdr>
                <w:top w:val="none" w:sz="0" w:space="0" w:color="auto"/>
                <w:left w:val="none" w:sz="0" w:space="0" w:color="auto"/>
                <w:bottom w:val="none" w:sz="0" w:space="0" w:color="auto"/>
                <w:right w:val="none" w:sz="0" w:space="0" w:color="auto"/>
              </w:divBdr>
            </w:div>
            <w:div w:id="359277934">
              <w:marLeft w:val="0"/>
              <w:marRight w:val="0"/>
              <w:marTop w:val="0"/>
              <w:marBottom w:val="0"/>
              <w:divBdr>
                <w:top w:val="none" w:sz="0" w:space="0" w:color="auto"/>
                <w:left w:val="none" w:sz="0" w:space="0" w:color="auto"/>
                <w:bottom w:val="none" w:sz="0" w:space="0" w:color="auto"/>
                <w:right w:val="none" w:sz="0" w:space="0" w:color="auto"/>
              </w:divBdr>
            </w:div>
            <w:div w:id="40712097">
              <w:marLeft w:val="0"/>
              <w:marRight w:val="0"/>
              <w:marTop w:val="0"/>
              <w:marBottom w:val="0"/>
              <w:divBdr>
                <w:top w:val="none" w:sz="0" w:space="0" w:color="auto"/>
                <w:left w:val="none" w:sz="0" w:space="0" w:color="auto"/>
                <w:bottom w:val="none" w:sz="0" w:space="0" w:color="auto"/>
                <w:right w:val="none" w:sz="0" w:space="0" w:color="auto"/>
              </w:divBdr>
            </w:div>
            <w:div w:id="1125539159">
              <w:marLeft w:val="0"/>
              <w:marRight w:val="0"/>
              <w:marTop w:val="0"/>
              <w:marBottom w:val="0"/>
              <w:divBdr>
                <w:top w:val="none" w:sz="0" w:space="0" w:color="auto"/>
                <w:left w:val="none" w:sz="0" w:space="0" w:color="auto"/>
                <w:bottom w:val="none" w:sz="0" w:space="0" w:color="auto"/>
                <w:right w:val="none" w:sz="0" w:space="0" w:color="auto"/>
              </w:divBdr>
            </w:div>
            <w:div w:id="2015180162">
              <w:marLeft w:val="0"/>
              <w:marRight w:val="0"/>
              <w:marTop w:val="0"/>
              <w:marBottom w:val="0"/>
              <w:divBdr>
                <w:top w:val="none" w:sz="0" w:space="0" w:color="auto"/>
                <w:left w:val="none" w:sz="0" w:space="0" w:color="auto"/>
                <w:bottom w:val="none" w:sz="0" w:space="0" w:color="auto"/>
                <w:right w:val="none" w:sz="0" w:space="0" w:color="auto"/>
              </w:divBdr>
            </w:div>
            <w:div w:id="1456027271">
              <w:marLeft w:val="0"/>
              <w:marRight w:val="0"/>
              <w:marTop w:val="0"/>
              <w:marBottom w:val="0"/>
              <w:divBdr>
                <w:top w:val="none" w:sz="0" w:space="0" w:color="auto"/>
                <w:left w:val="none" w:sz="0" w:space="0" w:color="auto"/>
                <w:bottom w:val="none" w:sz="0" w:space="0" w:color="auto"/>
                <w:right w:val="none" w:sz="0" w:space="0" w:color="auto"/>
              </w:divBdr>
            </w:div>
            <w:div w:id="1805001181">
              <w:marLeft w:val="0"/>
              <w:marRight w:val="0"/>
              <w:marTop w:val="0"/>
              <w:marBottom w:val="0"/>
              <w:divBdr>
                <w:top w:val="none" w:sz="0" w:space="0" w:color="auto"/>
                <w:left w:val="none" w:sz="0" w:space="0" w:color="auto"/>
                <w:bottom w:val="none" w:sz="0" w:space="0" w:color="auto"/>
                <w:right w:val="none" w:sz="0" w:space="0" w:color="auto"/>
              </w:divBdr>
            </w:div>
            <w:div w:id="938374892">
              <w:marLeft w:val="0"/>
              <w:marRight w:val="0"/>
              <w:marTop w:val="0"/>
              <w:marBottom w:val="0"/>
              <w:divBdr>
                <w:top w:val="none" w:sz="0" w:space="0" w:color="auto"/>
                <w:left w:val="none" w:sz="0" w:space="0" w:color="auto"/>
                <w:bottom w:val="none" w:sz="0" w:space="0" w:color="auto"/>
                <w:right w:val="none" w:sz="0" w:space="0" w:color="auto"/>
              </w:divBdr>
            </w:div>
            <w:div w:id="1429498429">
              <w:marLeft w:val="0"/>
              <w:marRight w:val="0"/>
              <w:marTop w:val="0"/>
              <w:marBottom w:val="0"/>
              <w:divBdr>
                <w:top w:val="none" w:sz="0" w:space="0" w:color="auto"/>
                <w:left w:val="none" w:sz="0" w:space="0" w:color="auto"/>
                <w:bottom w:val="none" w:sz="0" w:space="0" w:color="auto"/>
                <w:right w:val="none" w:sz="0" w:space="0" w:color="auto"/>
              </w:divBdr>
            </w:div>
            <w:div w:id="1610893712">
              <w:marLeft w:val="0"/>
              <w:marRight w:val="0"/>
              <w:marTop w:val="0"/>
              <w:marBottom w:val="0"/>
              <w:divBdr>
                <w:top w:val="none" w:sz="0" w:space="0" w:color="auto"/>
                <w:left w:val="none" w:sz="0" w:space="0" w:color="auto"/>
                <w:bottom w:val="none" w:sz="0" w:space="0" w:color="auto"/>
                <w:right w:val="none" w:sz="0" w:space="0" w:color="auto"/>
              </w:divBdr>
            </w:div>
            <w:div w:id="815219321">
              <w:marLeft w:val="0"/>
              <w:marRight w:val="0"/>
              <w:marTop w:val="0"/>
              <w:marBottom w:val="0"/>
              <w:divBdr>
                <w:top w:val="none" w:sz="0" w:space="0" w:color="auto"/>
                <w:left w:val="none" w:sz="0" w:space="0" w:color="auto"/>
                <w:bottom w:val="none" w:sz="0" w:space="0" w:color="auto"/>
                <w:right w:val="none" w:sz="0" w:space="0" w:color="auto"/>
              </w:divBdr>
            </w:div>
            <w:div w:id="623005259">
              <w:marLeft w:val="0"/>
              <w:marRight w:val="0"/>
              <w:marTop w:val="0"/>
              <w:marBottom w:val="0"/>
              <w:divBdr>
                <w:top w:val="none" w:sz="0" w:space="0" w:color="auto"/>
                <w:left w:val="none" w:sz="0" w:space="0" w:color="auto"/>
                <w:bottom w:val="none" w:sz="0" w:space="0" w:color="auto"/>
                <w:right w:val="none" w:sz="0" w:space="0" w:color="auto"/>
              </w:divBdr>
            </w:div>
            <w:div w:id="942539199">
              <w:marLeft w:val="0"/>
              <w:marRight w:val="0"/>
              <w:marTop w:val="0"/>
              <w:marBottom w:val="0"/>
              <w:divBdr>
                <w:top w:val="none" w:sz="0" w:space="0" w:color="auto"/>
                <w:left w:val="none" w:sz="0" w:space="0" w:color="auto"/>
                <w:bottom w:val="none" w:sz="0" w:space="0" w:color="auto"/>
                <w:right w:val="none" w:sz="0" w:space="0" w:color="auto"/>
              </w:divBdr>
            </w:div>
            <w:div w:id="1949119765">
              <w:marLeft w:val="0"/>
              <w:marRight w:val="0"/>
              <w:marTop w:val="0"/>
              <w:marBottom w:val="0"/>
              <w:divBdr>
                <w:top w:val="none" w:sz="0" w:space="0" w:color="auto"/>
                <w:left w:val="none" w:sz="0" w:space="0" w:color="auto"/>
                <w:bottom w:val="none" w:sz="0" w:space="0" w:color="auto"/>
                <w:right w:val="none" w:sz="0" w:space="0" w:color="auto"/>
              </w:divBdr>
            </w:div>
            <w:div w:id="1881089829">
              <w:marLeft w:val="0"/>
              <w:marRight w:val="0"/>
              <w:marTop w:val="0"/>
              <w:marBottom w:val="0"/>
              <w:divBdr>
                <w:top w:val="none" w:sz="0" w:space="0" w:color="auto"/>
                <w:left w:val="none" w:sz="0" w:space="0" w:color="auto"/>
                <w:bottom w:val="none" w:sz="0" w:space="0" w:color="auto"/>
                <w:right w:val="none" w:sz="0" w:space="0" w:color="auto"/>
              </w:divBdr>
            </w:div>
            <w:div w:id="1202981597">
              <w:marLeft w:val="0"/>
              <w:marRight w:val="0"/>
              <w:marTop w:val="0"/>
              <w:marBottom w:val="0"/>
              <w:divBdr>
                <w:top w:val="none" w:sz="0" w:space="0" w:color="auto"/>
                <w:left w:val="none" w:sz="0" w:space="0" w:color="auto"/>
                <w:bottom w:val="none" w:sz="0" w:space="0" w:color="auto"/>
                <w:right w:val="none" w:sz="0" w:space="0" w:color="auto"/>
              </w:divBdr>
            </w:div>
            <w:div w:id="1534611100">
              <w:marLeft w:val="0"/>
              <w:marRight w:val="0"/>
              <w:marTop w:val="0"/>
              <w:marBottom w:val="0"/>
              <w:divBdr>
                <w:top w:val="none" w:sz="0" w:space="0" w:color="auto"/>
                <w:left w:val="none" w:sz="0" w:space="0" w:color="auto"/>
                <w:bottom w:val="none" w:sz="0" w:space="0" w:color="auto"/>
                <w:right w:val="none" w:sz="0" w:space="0" w:color="auto"/>
              </w:divBdr>
            </w:div>
            <w:div w:id="1265529623">
              <w:marLeft w:val="0"/>
              <w:marRight w:val="0"/>
              <w:marTop w:val="0"/>
              <w:marBottom w:val="0"/>
              <w:divBdr>
                <w:top w:val="none" w:sz="0" w:space="0" w:color="auto"/>
                <w:left w:val="none" w:sz="0" w:space="0" w:color="auto"/>
                <w:bottom w:val="none" w:sz="0" w:space="0" w:color="auto"/>
                <w:right w:val="none" w:sz="0" w:space="0" w:color="auto"/>
              </w:divBdr>
            </w:div>
            <w:div w:id="1662545557">
              <w:marLeft w:val="0"/>
              <w:marRight w:val="0"/>
              <w:marTop w:val="0"/>
              <w:marBottom w:val="0"/>
              <w:divBdr>
                <w:top w:val="none" w:sz="0" w:space="0" w:color="auto"/>
                <w:left w:val="none" w:sz="0" w:space="0" w:color="auto"/>
                <w:bottom w:val="none" w:sz="0" w:space="0" w:color="auto"/>
                <w:right w:val="none" w:sz="0" w:space="0" w:color="auto"/>
              </w:divBdr>
            </w:div>
            <w:div w:id="1742437524">
              <w:marLeft w:val="0"/>
              <w:marRight w:val="0"/>
              <w:marTop w:val="0"/>
              <w:marBottom w:val="0"/>
              <w:divBdr>
                <w:top w:val="none" w:sz="0" w:space="0" w:color="auto"/>
                <w:left w:val="none" w:sz="0" w:space="0" w:color="auto"/>
                <w:bottom w:val="none" w:sz="0" w:space="0" w:color="auto"/>
                <w:right w:val="none" w:sz="0" w:space="0" w:color="auto"/>
              </w:divBdr>
            </w:div>
            <w:div w:id="1434399902">
              <w:marLeft w:val="0"/>
              <w:marRight w:val="0"/>
              <w:marTop w:val="0"/>
              <w:marBottom w:val="0"/>
              <w:divBdr>
                <w:top w:val="none" w:sz="0" w:space="0" w:color="auto"/>
                <w:left w:val="none" w:sz="0" w:space="0" w:color="auto"/>
                <w:bottom w:val="none" w:sz="0" w:space="0" w:color="auto"/>
                <w:right w:val="none" w:sz="0" w:space="0" w:color="auto"/>
              </w:divBdr>
            </w:div>
            <w:div w:id="897471370">
              <w:marLeft w:val="0"/>
              <w:marRight w:val="0"/>
              <w:marTop w:val="0"/>
              <w:marBottom w:val="0"/>
              <w:divBdr>
                <w:top w:val="none" w:sz="0" w:space="0" w:color="auto"/>
                <w:left w:val="none" w:sz="0" w:space="0" w:color="auto"/>
                <w:bottom w:val="none" w:sz="0" w:space="0" w:color="auto"/>
                <w:right w:val="none" w:sz="0" w:space="0" w:color="auto"/>
              </w:divBdr>
            </w:div>
            <w:div w:id="1773816227">
              <w:marLeft w:val="0"/>
              <w:marRight w:val="0"/>
              <w:marTop w:val="0"/>
              <w:marBottom w:val="0"/>
              <w:divBdr>
                <w:top w:val="none" w:sz="0" w:space="0" w:color="auto"/>
                <w:left w:val="none" w:sz="0" w:space="0" w:color="auto"/>
                <w:bottom w:val="none" w:sz="0" w:space="0" w:color="auto"/>
                <w:right w:val="none" w:sz="0" w:space="0" w:color="auto"/>
              </w:divBdr>
            </w:div>
            <w:div w:id="491412227">
              <w:marLeft w:val="0"/>
              <w:marRight w:val="0"/>
              <w:marTop w:val="0"/>
              <w:marBottom w:val="0"/>
              <w:divBdr>
                <w:top w:val="none" w:sz="0" w:space="0" w:color="auto"/>
                <w:left w:val="none" w:sz="0" w:space="0" w:color="auto"/>
                <w:bottom w:val="none" w:sz="0" w:space="0" w:color="auto"/>
                <w:right w:val="none" w:sz="0" w:space="0" w:color="auto"/>
              </w:divBdr>
            </w:div>
            <w:div w:id="818234531">
              <w:marLeft w:val="0"/>
              <w:marRight w:val="0"/>
              <w:marTop w:val="0"/>
              <w:marBottom w:val="0"/>
              <w:divBdr>
                <w:top w:val="none" w:sz="0" w:space="0" w:color="auto"/>
                <w:left w:val="none" w:sz="0" w:space="0" w:color="auto"/>
                <w:bottom w:val="none" w:sz="0" w:space="0" w:color="auto"/>
                <w:right w:val="none" w:sz="0" w:space="0" w:color="auto"/>
              </w:divBdr>
            </w:div>
            <w:div w:id="1185441933">
              <w:marLeft w:val="0"/>
              <w:marRight w:val="0"/>
              <w:marTop w:val="0"/>
              <w:marBottom w:val="0"/>
              <w:divBdr>
                <w:top w:val="none" w:sz="0" w:space="0" w:color="auto"/>
                <w:left w:val="none" w:sz="0" w:space="0" w:color="auto"/>
                <w:bottom w:val="none" w:sz="0" w:space="0" w:color="auto"/>
                <w:right w:val="none" w:sz="0" w:space="0" w:color="auto"/>
              </w:divBdr>
            </w:div>
            <w:div w:id="116532545">
              <w:marLeft w:val="0"/>
              <w:marRight w:val="0"/>
              <w:marTop w:val="0"/>
              <w:marBottom w:val="0"/>
              <w:divBdr>
                <w:top w:val="none" w:sz="0" w:space="0" w:color="auto"/>
                <w:left w:val="none" w:sz="0" w:space="0" w:color="auto"/>
                <w:bottom w:val="none" w:sz="0" w:space="0" w:color="auto"/>
                <w:right w:val="none" w:sz="0" w:space="0" w:color="auto"/>
              </w:divBdr>
            </w:div>
            <w:div w:id="955481838">
              <w:marLeft w:val="0"/>
              <w:marRight w:val="0"/>
              <w:marTop w:val="0"/>
              <w:marBottom w:val="0"/>
              <w:divBdr>
                <w:top w:val="none" w:sz="0" w:space="0" w:color="auto"/>
                <w:left w:val="none" w:sz="0" w:space="0" w:color="auto"/>
                <w:bottom w:val="none" w:sz="0" w:space="0" w:color="auto"/>
                <w:right w:val="none" w:sz="0" w:space="0" w:color="auto"/>
              </w:divBdr>
            </w:div>
            <w:div w:id="199562450">
              <w:marLeft w:val="0"/>
              <w:marRight w:val="0"/>
              <w:marTop w:val="0"/>
              <w:marBottom w:val="0"/>
              <w:divBdr>
                <w:top w:val="none" w:sz="0" w:space="0" w:color="auto"/>
                <w:left w:val="none" w:sz="0" w:space="0" w:color="auto"/>
                <w:bottom w:val="none" w:sz="0" w:space="0" w:color="auto"/>
                <w:right w:val="none" w:sz="0" w:space="0" w:color="auto"/>
              </w:divBdr>
            </w:div>
            <w:div w:id="1284919871">
              <w:marLeft w:val="0"/>
              <w:marRight w:val="0"/>
              <w:marTop w:val="0"/>
              <w:marBottom w:val="0"/>
              <w:divBdr>
                <w:top w:val="none" w:sz="0" w:space="0" w:color="auto"/>
                <w:left w:val="none" w:sz="0" w:space="0" w:color="auto"/>
                <w:bottom w:val="none" w:sz="0" w:space="0" w:color="auto"/>
                <w:right w:val="none" w:sz="0" w:space="0" w:color="auto"/>
              </w:divBdr>
            </w:div>
            <w:div w:id="1236862103">
              <w:marLeft w:val="0"/>
              <w:marRight w:val="0"/>
              <w:marTop w:val="0"/>
              <w:marBottom w:val="0"/>
              <w:divBdr>
                <w:top w:val="none" w:sz="0" w:space="0" w:color="auto"/>
                <w:left w:val="none" w:sz="0" w:space="0" w:color="auto"/>
                <w:bottom w:val="none" w:sz="0" w:space="0" w:color="auto"/>
                <w:right w:val="none" w:sz="0" w:space="0" w:color="auto"/>
              </w:divBdr>
            </w:div>
            <w:div w:id="466318476">
              <w:marLeft w:val="0"/>
              <w:marRight w:val="0"/>
              <w:marTop w:val="0"/>
              <w:marBottom w:val="0"/>
              <w:divBdr>
                <w:top w:val="none" w:sz="0" w:space="0" w:color="auto"/>
                <w:left w:val="none" w:sz="0" w:space="0" w:color="auto"/>
                <w:bottom w:val="none" w:sz="0" w:space="0" w:color="auto"/>
                <w:right w:val="none" w:sz="0" w:space="0" w:color="auto"/>
              </w:divBdr>
            </w:div>
            <w:div w:id="1456942830">
              <w:marLeft w:val="0"/>
              <w:marRight w:val="0"/>
              <w:marTop w:val="0"/>
              <w:marBottom w:val="0"/>
              <w:divBdr>
                <w:top w:val="none" w:sz="0" w:space="0" w:color="auto"/>
                <w:left w:val="none" w:sz="0" w:space="0" w:color="auto"/>
                <w:bottom w:val="none" w:sz="0" w:space="0" w:color="auto"/>
                <w:right w:val="none" w:sz="0" w:space="0" w:color="auto"/>
              </w:divBdr>
            </w:div>
            <w:div w:id="1864316217">
              <w:marLeft w:val="0"/>
              <w:marRight w:val="0"/>
              <w:marTop w:val="0"/>
              <w:marBottom w:val="0"/>
              <w:divBdr>
                <w:top w:val="none" w:sz="0" w:space="0" w:color="auto"/>
                <w:left w:val="none" w:sz="0" w:space="0" w:color="auto"/>
                <w:bottom w:val="none" w:sz="0" w:space="0" w:color="auto"/>
                <w:right w:val="none" w:sz="0" w:space="0" w:color="auto"/>
              </w:divBdr>
            </w:div>
            <w:div w:id="1607694472">
              <w:marLeft w:val="0"/>
              <w:marRight w:val="0"/>
              <w:marTop w:val="0"/>
              <w:marBottom w:val="0"/>
              <w:divBdr>
                <w:top w:val="none" w:sz="0" w:space="0" w:color="auto"/>
                <w:left w:val="none" w:sz="0" w:space="0" w:color="auto"/>
                <w:bottom w:val="none" w:sz="0" w:space="0" w:color="auto"/>
                <w:right w:val="none" w:sz="0" w:space="0" w:color="auto"/>
              </w:divBdr>
            </w:div>
            <w:div w:id="383674531">
              <w:marLeft w:val="0"/>
              <w:marRight w:val="0"/>
              <w:marTop w:val="0"/>
              <w:marBottom w:val="0"/>
              <w:divBdr>
                <w:top w:val="none" w:sz="0" w:space="0" w:color="auto"/>
                <w:left w:val="none" w:sz="0" w:space="0" w:color="auto"/>
                <w:bottom w:val="none" w:sz="0" w:space="0" w:color="auto"/>
                <w:right w:val="none" w:sz="0" w:space="0" w:color="auto"/>
              </w:divBdr>
            </w:div>
            <w:div w:id="1624573515">
              <w:marLeft w:val="0"/>
              <w:marRight w:val="0"/>
              <w:marTop w:val="0"/>
              <w:marBottom w:val="0"/>
              <w:divBdr>
                <w:top w:val="none" w:sz="0" w:space="0" w:color="auto"/>
                <w:left w:val="none" w:sz="0" w:space="0" w:color="auto"/>
                <w:bottom w:val="none" w:sz="0" w:space="0" w:color="auto"/>
                <w:right w:val="none" w:sz="0" w:space="0" w:color="auto"/>
              </w:divBdr>
            </w:div>
            <w:div w:id="2000889646">
              <w:marLeft w:val="0"/>
              <w:marRight w:val="0"/>
              <w:marTop w:val="0"/>
              <w:marBottom w:val="0"/>
              <w:divBdr>
                <w:top w:val="none" w:sz="0" w:space="0" w:color="auto"/>
                <w:left w:val="none" w:sz="0" w:space="0" w:color="auto"/>
                <w:bottom w:val="none" w:sz="0" w:space="0" w:color="auto"/>
                <w:right w:val="none" w:sz="0" w:space="0" w:color="auto"/>
              </w:divBdr>
            </w:div>
            <w:div w:id="658846098">
              <w:marLeft w:val="0"/>
              <w:marRight w:val="0"/>
              <w:marTop w:val="0"/>
              <w:marBottom w:val="0"/>
              <w:divBdr>
                <w:top w:val="none" w:sz="0" w:space="0" w:color="auto"/>
                <w:left w:val="none" w:sz="0" w:space="0" w:color="auto"/>
                <w:bottom w:val="none" w:sz="0" w:space="0" w:color="auto"/>
                <w:right w:val="none" w:sz="0" w:space="0" w:color="auto"/>
              </w:divBdr>
            </w:div>
            <w:div w:id="893195791">
              <w:marLeft w:val="0"/>
              <w:marRight w:val="0"/>
              <w:marTop w:val="0"/>
              <w:marBottom w:val="0"/>
              <w:divBdr>
                <w:top w:val="none" w:sz="0" w:space="0" w:color="auto"/>
                <w:left w:val="none" w:sz="0" w:space="0" w:color="auto"/>
                <w:bottom w:val="none" w:sz="0" w:space="0" w:color="auto"/>
                <w:right w:val="none" w:sz="0" w:space="0" w:color="auto"/>
              </w:divBdr>
            </w:div>
            <w:div w:id="1251888088">
              <w:marLeft w:val="0"/>
              <w:marRight w:val="0"/>
              <w:marTop w:val="0"/>
              <w:marBottom w:val="0"/>
              <w:divBdr>
                <w:top w:val="none" w:sz="0" w:space="0" w:color="auto"/>
                <w:left w:val="none" w:sz="0" w:space="0" w:color="auto"/>
                <w:bottom w:val="none" w:sz="0" w:space="0" w:color="auto"/>
                <w:right w:val="none" w:sz="0" w:space="0" w:color="auto"/>
              </w:divBdr>
            </w:div>
            <w:div w:id="1300723145">
              <w:marLeft w:val="0"/>
              <w:marRight w:val="0"/>
              <w:marTop w:val="0"/>
              <w:marBottom w:val="0"/>
              <w:divBdr>
                <w:top w:val="none" w:sz="0" w:space="0" w:color="auto"/>
                <w:left w:val="none" w:sz="0" w:space="0" w:color="auto"/>
                <w:bottom w:val="none" w:sz="0" w:space="0" w:color="auto"/>
                <w:right w:val="none" w:sz="0" w:space="0" w:color="auto"/>
              </w:divBdr>
            </w:div>
            <w:div w:id="1292982179">
              <w:marLeft w:val="0"/>
              <w:marRight w:val="0"/>
              <w:marTop w:val="0"/>
              <w:marBottom w:val="0"/>
              <w:divBdr>
                <w:top w:val="none" w:sz="0" w:space="0" w:color="auto"/>
                <w:left w:val="none" w:sz="0" w:space="0" w:color="auto"/>
                <w:bottom w:val="none" w:sz="0" w:space="0" w:color="auto"/>
                <w:right w:val="none" w:sz="0" w:space="0" w:color="auto"/>
              </w:divBdr>
            </w:div>
            <w:div w:id="726614267">
              <w:marLeft w:val="0"/>
              <w:marRight w:val="0"/>
              <w:marTop w:val="0"/>
              <w:marBottom w:val="0"/>
              <w:divBdr>
                <w:top w:val="none" w:sz="0" w:space="0" w:color="auto"/>
                <w:left w:val="none" w:sz="0" w:space="0" w:color="auto"/>
                <w:bottom w:val="none" w:sz="0" w:space="0" w:color="auto"/>
                <w:right w:val="none" w:sz="0" w:space="0" w:color="auto"/>
              </w:divBdr>
            </w:div>
            <w:div w:id="187303864">
              <w:marLeft w:val="0"/>
              <w:marRight w:val="0"/>
              <w:marTop w:val="0"/>
              <w:marBottom w:val="0"/>
              <w:divBdr>
                <w:top w:val="none" w:sz="0" w:space="0" w:color="auto"/>
                <w:left w:val="none" w:sz="0" w:space="0" w:color="auto"/>
                <w:bottom w:val="none" w:sz="0" w:space="0" w:color="auto"/>
                <w:right w:val="none" w:sz="0" w:space="0" w:color="auto"/>
              </w:divBdr>
            </w:div>
            <w:div w:id="643316665">
              <w:marLeft w:val="0"/>
              <w:marRight w:val="0"/>
              <w:marTop w:val="0"/>
              <w:marBottom w:val="0"/>
              <w:divBdr>
                <w:top w:val="none" w:sz="0" w:space="0" w:color="auto"/>
                <w:left w:val="none" w:sz="0" w:space="0" w:color="auto"/>
                <w:bottom w:val="none" w:sz="0" w:space="0" w:color="auto"/>
                <w:right w:val="none" w:sz="0" w:space="0" w:color="auto"/>
              </w:divBdr>
            </w:div>
            <w:div w:id="1243102858">
              <w:marLeft w:val="0"/>
              <w:marRight w:val="0"/>
              <w:marTop w:val="0"/>
              <w:marBottom w:val="0"/>
              <w:divBdr>
                <w:top w:val="none" w:sz="0" w:space="0" w:color="auto"/>
                <w:left w:val="none" w:sz="0" w:space="0" w:color="auto"/>
                <w:bottom w:val="none" w:sz="0" w:space="0" w:color="auto"/>
                <w:right w:val="none" w:sz="0" w:space="0" w:color="auto"/>
              </w:divBdr>
            </w:div>
            <w:div w:id="1593465829">
              <w:marLeft w:val="0"/>
              <w:marRight w:val="0"/>
              <w:marTop w:val="0"/>
              <w:marBottom w:val="0"/>
              <w:divBdr>
                <w:top w:val="none" w:sz="0" w:space="0" w:color="auto"/>
                <w:left w:val="none" w:sz="0" w:space="0" w:color="auto"/>
                <w:bottom w:val="none" w:sz="0" w:space="0" w:color="auto"/>
                <w:right w:val="none" w:sz="0" w:space="0" w:color="auto"/>
              </w:divBdr>
            </w:div>
            <w:div w:id="350105703">
              <w:marLeft w:val="0"/>
              <w:marRight w:val="0"/>
              <w:marTop w:val="0"/>
              <w:marBottom w:val="0"/>
              <w:divBdr>
                <w:top w:val="none" w:sz="0" w:space="0" w:color="auto"/>
                <w:left w:val="none" w:sz="0" w:space="0" w:color="auto"/>
                <w:bottom w:val="none" w:sz="0" w:space="0" w:color="auto"/>
                <w:right w:val="none" w:sz="0" w:space="0" w:color="auto"/>
              </w:divBdr>
            </w:div>
            <w:div w:id="2142840037">
              <w:marLeft w:val="0"/>
              <w:marRight w:val="0"/>
              <w:marTop w:val="0"/>
              <w:marBottom w:val="0"/>
              <w:divBdr>
                <w:top w:val="none" w:sz="0" w:space="0" w:color="auto"/>
                <w:left w:val="none" w:sz="0" w:space="0" w:color="auto"/>
                <w:bottom w:val="none" w:sz="0" w:space="0" w:color="auto"/>
                <w:right w:val="none" w:sz="0" w:space="0" w:color="auto"/>
              </w:divBdr>
            </w:div>
            <w:div w:id="1811049696">
              <w:marLeft w:val="0"/>
              <w:marRight w:val="0"/>
              <w:marTop w:val="0"/>
              <w:marBottom w:val="0"/>
              <w:divBdr>
                <w:top w:val="none" w:sz="0" w:space="0" w:color="auto"/>
                <w:left w:val="none" w:sz="0" w:space="0" w:color="auto"/>
                <w:bottom w:val="none" w:sz="0" w:space="0" w:color="auto"/>
                <w:right w:val="none" w:sz="0" w:space="0" w:color="auto"/>
              </w:divBdr>
            </w:div>
            <w:div w:id="102576606">
              <w:marLeft w:val="0"/>
              <w:marRight w:val="0"/>
              <w:marTop w:val="0"/>
              <w:marBottom w:val="0"/>
              <w:divBdr>
                <w:top w:val="none" w:sz="0" w:space="0" w:color="auto"/>
                <w:left w:val="none" w:sz="0" w:space="0" w:color="auto"/>
                <w:bottom w:val="none" w:sz="0" w:space="0" w:color="auto"/>
                <w:right w:val="none" w:sz="0" w:space="0" w:color="auto"/>
              </w:divBdr>
            </w:div>
            <w:div w:id="792555751">
              <w:marLeft w:val="0"/>
              <w:marRight w:val="0"/>
              <w:marTop w:val="0"/>
              <w:marBottom w:val="0"/>
              <w:divBdr>
                <w:top w:val="none" w:sz="0" w:space="0" w:color="auto"/>
                <w:left w:val="none" w:sz="0" w:space="0" w:color="auto"/>
                <w:bottom w:val="none" w:sz="0" w:space="0" w:color="auto"/>
                <w:right w:val="none" w:sz="0" w:space="0" w:color="auto"/>
              </w:divBdr>
            </w:div>
            <w:div w:id="1896233120">
              <w:marLeft w:val="0"/>
              <w:marRight w:val="0"/>
              <w:marTop w:val="0"/>
              <w:marBottom w:val="0"/>
              <w:divBdr>
                <w:top w:val="none" w:sz="0" w:space="0" w:color="auto"/>
                <w:left w:val="none" w:sz="0" w:space="0" w:color="auto"/>
                <w:bottom w:val="none" w:sz="0" w:space="0" w:color="auto"/>
                <w:right w:val="none" w:sz="0" w:space="0" w:color="auto"/>
              </w:divBdr>
            </w:div>
            <w:div w:id="2042781374">
              <w:marLeft w:val="0"/>
              <w:marRight w:val="0"/>
              <w:marTop w:val="0"/>
              <w:marBottom w:val="0"/>
              <w:divBdr>
                <w:top w:val="none" w:sz="0" w:space="0" w:color="auto"/>
                <w:left w:val="none" w:sz="0" w:space="0" w:color="auto"/>
                <w:bottom w:val="none" w:sz="0" w:space="0" w:color="auto"/>
                <w:right w:val="none" w:sz="0" w:space="0" w:color="auto"/>
              </w:divBdr>
            </w:div>
            <w:div w:id="1439446373">
              <w:marLeft w:val="0"/>
              <w:marRight w:val="0"/>
              <w:marTop w:val="0"/>
              <w:marBottom w:val="0"/>
              <w:divBdr>
                <w:top w:val="none" w:sz="0" w:space="0" w:color="auto"/>
                <w:left w:val="none" w:sz="0" w:space="0" w:color="auto"/>
                <w:bottom w:val="none" w:sz="0" w:space="0" w:color="auto"/>
                <w:right w:val="none" w:sz="0" w:space="0" w:color="auto"/>
              </w:divBdr>
            </w:div>
            <w:div w:id="1778136191">
              <w:marLeft w:val="0"/>
              <w:marRight w:val="0"/>
              <w:marTop w:val="0"/>
              <w:marBottom w:val="0"/>
              <w:divBdr>
                <w:top w:val="none" w:sz="0" w:space="0" w:color="auto"/>
                <w:left w:val="none" w:sz="0" w:space="0" w:color="auto"/>
                <w:bottom w:val="none" w:sz="0" w:space="0" w:color="auto"/>
                <w:right w:val="none" w:sz="0" w:space="0" w:color="auto"/>
              </w:divBdr>
            </w:div>
            <w:div w:id="186218475">
              <w:marLeft w:val="0"/>
              <w:marRight w:val="0"/>
              <w:marTop w:val="0"/>
              <w:marBottom w:val="0"/>
              <w:divBdr>
                <w:top w:val="none" w:sz="0" w:space="0" w:color="auto"/>
                <w:left w:val="none" w:sz="0" w:space="0" w:color="auto"/>
                <w:bottom w:val="none" w:sz="0" w:space="0" w:color="auto"/>
                <w:right w:val="none" w:sz="0" w:space="0" w:color="auto"/>
              </w:divBdr>
            </w:div>
            <w:div w:id="229384340">
              <w:marLeft w:val="0"/>
              <w:marRight w:val="0"/>
              <w:marTop w:val="0"/>
              <w:marBottom w:val="0"/>
              <w:divBdr>
                <w:top w:val="none" w:sz="0" w:space="0" w:color="auto"/>
                <w:left w:val="none" w:sz="0" w:space="0" w:color="auto"/>
                <w:bottom w:val="none" w:sz="0" w:space="0" w:color="auto"/>
                <w:right w:val="none" w:sz="0" w:space="0" w:color="auto"/>
              </w:divBdr>
            </w:div>
            <w:div w:id="1840610109">
              <w:marLeft w:val="0"/>
              <w:marRight w:val="0"/>
              <w:marTop w:val="0"/>
              <w:marBottom w:val="0"/>
              <w:divBdr>
                <w:top w:val="none" w:sz="0" w:space="0" w:color="auto"/>
                <w:left w:val="none" w:sz="0" w:space="0" w:color="auto"/>
                <w:bottom w:val="none" w:sz="0" w:space="0" w:color="auto"/>
                <w:right w:val="none" w:sz="0" w:space="0" w:color="auto"/>
              </w:divBdr>
            </w:div>
            <w:div w:id="2021159158">
              <w:marLeft w:val="0"/>
              <w:marRight w:val="0"/>
              <w:marTop w:val="0"/>
              <w:marBottom w:val="0"/>
              <w:divBdr>
                <w:top w:val="none" w:sz="0" w:space="0" w:color="auto"/>
                <w:left w:val="none" w:sz="0" w:space="0" w:color="auto"/>
                <w:bottom w:val="none" w:sz="0" w:space="0" w:color="auto"/>
                <w:right w:val="none" w:sz="0" w:space="0" w:color="auto"/>
              </w:divBdr>
            </w:div>
            <w:div w:id="784808585">
              <w:marLeft w:val="0"/>
              <w:marRight w:val="0"/>
              <w:marTop w:val="0"/>
              <w:marBottom w:val="0"/>
              <w:divBdr>
                <w:top w:val="none" w:sz="0" w:space="0" w:color="auto"/>
                <w:left w:val="none" w:sz="0" w:space="0" w:color="auto"/>
                <w:bottom w:val="none" w:sz="0" w:space="0" w:color="auto"/>
                <w:right w:val="none" w:sz="0" w:space="0" w:color="auto"/>
              </w:divBdr>
            </w:div>
            <w:div w:id="660542751">
              <w:marLeft w:val="0"/>
              <w:marRight w:val="0"/>
              <w:marTop w:val="0"/>
              <w:marBottom w:val="0"/>
              <w:divBdr>
                <w:top w:val="none" w:sz="0" w:space="0" w:color="auto"/>
                <w:left w:val="none" w:sz="0" w:space="0" w:color="auto"/>
                <w:bottom w:val="none" w:sz="0" w:space="0" w:color="auto"/>
                <w:right w:val="none" w:sz="0" w:space="0" w:color="auto"/>
              </w:divBdr>
            </w:div>
            <w:div w:id="1313876015">
              <w:marLeft w:val="0"/>
              <w:marRight w:val="0"/>
              <w:marTop w:val="0"/>
              <w:marBottom w:val="0"/>
              <w:divBdr>
                <w:top w:val="none" w:sz="0" w:space="0" w:color="auto"/>
                <w:left w:val="none" w:sz="0" w:space="0" w:color="auto"/>
                <w:bottom w:val="none" w:sz="0" w:space="0" w:color="auto"/>
                <w:right w:val="none" w:sz="0" w:space="0" w:color="auto"/>
              </w:divBdr>
            </w:div>
            <w:div w:id="848757575">
              <w:marLeft w:val="0"/>
              <w:marRight w:val="0"/>
              <w:marTop w:val="0"/>
              <w:marBottom w:val="0"/>
              <w:divBdr>
                <w:top w:val="none" w:sz="0" w:space="0" w:color="auto"/>
                <w:left w:val="none" w:sz="0" w:space="0" w:color="auto"/>
                <w:bottom w:val="none" w:sz="0" w:space="0" w:color="auto"/>
                <w:right w:val="none" w:sz="0" w:space="0" w:color="auto"/>
              </w:divBdr>
            </w:div>
            <w:div w:id="863445869">
              <w:marLeft w:val="0"/>
              <w:marRight w:val="0"/>
              <w:marTop w:val="0"/>
              <w:marBottom w:val="0"/>
              <w:divBdr>
                <w:top w:val="none" w:sz="0" w:space="0" w:color="auto"/>
                <w:left w:val="none" w:sz="0" w:space="0" w:color="auto"/>
                <w:bottom w:val="none" w:sz="0" w:space="0" w:color="auto"/>
                <w:right w:val="none" w:sz="0" w:space="0" w:color="auto"/>
              </w:divBdr>
            </w:div>
            <w:div w:id="334768720">
              <w:marLeft w:val="0"/>
              <w:marRight w:val="0"/>
              <w:marTop w:val="0"/>
              <w:marBottom w:val="0"/>
              <w:divBdr>
                <w:top w:val="none" w:sz="0" w:space="0" w:color="auto"/>
                <w:left w:val="none" w:sz="0" w:space="0" w:color="auto"/>
                <w:bottom w:val="none" w:sz="0" w:space="0" w:color="auto"/>
                <w:right w:val="none" w:sz="0" w:space="0" w:color="auto"/>
              </w:divBdr>
            </w:div>
            <w:div w:id="1362825501">
              <w:marLeft w:val="0"/>
              <w:marRight w:val="0"/>
              <w:marTop w:val="0"/>
              <w:marBottom w:val="0"/>
              <w:divBdr>
                <w:top w:val="none" w:sz="0" w:space="0" w:color="auto"/>
                <w:left w:val="none" w:sz="0" w:space="0" w:color="auto"/>
                <w:bottom w:val="none" w:sz="0" w:space="0" w:color="auto"/>
                <w:right w:val="none" w:sz="0" w:space="0" w:color="auto"/>
              </w:divBdr>
            </w:div>
            <w:div w:id="413741791">
              <w:marLeft w:val="0"/>
              <w:marRight w:val="0"/>
              <w:marTop w:val="0"/>
              <w:marBottom w:val="0"/>
              <w:divBdr>
                <w:top w:val="none" w:sz="0" w:space="0" w:color="auto"/>
                <w:left w:val="none" w:sz="0" w:space="0" w:color="auto"/>
                <w:bottom w:val="none" w:sz="0" w:space="0" w:color="auto"/>
                <w:right w:val="none" w:sz="0" w:space="0" w:color="auto"/>
              </w:divBdr>
            </w:div>
            <w:div w:id="1030489677">
              <w:marLeft w:val="0"/>
              <w:marRight w:val="0"/>
              <w:marTop w:val="0"/>
              <w:marBottom w:val="0"/>
              <w:divBdr>
                <w:top w:val="none" w:sz="0" w:space="0" w:color="auto"/>
                <w:left w:val="none" w:sz="0" w:space="0" w:color="auto"/>
                <w:bottom w:val="none" w:sz="0" w:space="0" w:color="auto"/>
                <w:right w:val="none" w:sz="0" w:space="0" w:color="auto"/>
              </w:divBdr>
            </w:div>
            <w:div w:id="1298491998">
              <w:marLeft w:val="0"/>
              <w:marRight w:val="0"/>
              <w:marTop w:val="0"/>
              <w:marBottom w:val="0"/>
              <w:divBdr>
                <w:top w:val="none" w:sz="0" w:space="0" w:color="auto"/>
                <w:left w:val="none" w:sz="0" w:space="0" w:color="auto"/>
                <w:bottom w:val="none" w:sz="0" w:space="0" w:color="auto"/>
                <w:right w:val="none" w:sz="0" w:space="0" w:color="auto"/>
              </w:divBdr>
            </w:div>
            <w:div w:id="987321346">
              <w:marLeft w:val="0"/>
              <w:marRight w:val="0"/>
              <w:marTop w:val="0"/>
              <w:marBottom w:val="0"/>
              <w:divBdr>
                <w:top w:val="none" w:sz="0" w:space="0" w:color="auto"/>
                <w:left w:val="none" w:sz="0" w:space="0" w:color="auto"/>
                <w:bottom w:val="none" w:sz="0" w:space="0" w:color="auto"/>
                <w:right w:val="none" w:sz="0" w:space="0" w:color="auto"/>
              </w:divBdr>
            </w:div>
            <w:div w:id="1858809583">
              <w:marLeft w:val="0"/>
              <w:marRight w:val="0"/>
              <w:marTop w:val="0"/>
              <w:marBottom w:val="0"/>
              <w:divBdr>
                <w:top w:val="none" w:sz="0" w:space="0" w:color="auto"/>
                <w:left w:val="none" w:sz="0" w:space="0" w:color="auto"/>
                <w:bottom w:val="none" w:sz="0" w:space="0" w:color="auto"/>
                <w:right w:val="none" w:sz="0" w:space="0" w:color="auto"/>
              </w:divBdr>
            </w:div>
            <w:div w:id="657616475">
              <w:marLeft w:val="0"/>
              <w:marRight w:val="0"/>
              <w:marTop w:val="0"/>
              <w:marBottom w:val="0"/>
              <w:divBdr>
                <w:top w:val="none" w:sz="0" w:space="0" w:color="auto"/>
                <w:left w:val="none" w:sz="0" w:space="0" w:color="auto"/>
                <w:bottom w:val="none" w:sz="0" w:space="0" w:color="auto"/>
                <w:right w:val="none" w:sz="0" w:space="0" w:color="auto"/>
              </w:divBdr>
            </w:div>
            <w:div w:id="817117277">
              <w:marLeft w:val="0"/>
              <w:marRight w:val="0"/>
              <w:marTop w:val="0"/>
              <w:marBottom w:val="0"/>
              <w:divBdr>
                <w:top w:val="none" w:sz="0" w:space="0" w:color="auto"/>
                <w:left w:val="none" w:sz="0" w:space="0" w:color="auto"/>
                <w:bottom w:val="none" w:sz="0" w:space="0" w:color="auto"/>
                <w:right w:val="none" w:sz="0" w:space="0" w:color="auto"/>
              </w:divBdr>
            </w:div>
            <w:div w:id="1719285053">
              <w:marLeft w:val="0"/>
              <w:marRight w:val="0"/>
              <w:marTop w:val="0"/>
              <w:marBottom w:val="0"/>
              <w:divBdr>
                <w:top w:val="none" w:sz="0" w:space="0" w:color="auto"/>
                <w:left w:val="none" w:sz="0" w:space="0" w:color="auto"/>
                <w:bottom w:val="none" w:sz="0" w:space="0" w:color="auto"/>
                <w:right w:val="none" w:sz="0" w:space="0" w:color="auto"/>
              </w:divBdr>
            </w:div>
            <w:div w:id="2026667735">
              <w:marLeft w:val="0"/>
              <w:marRight w:val="0"/>
              <w:marTop w:val="0"/>
              <w:marBottom w:val="0"/>
              <w:divBdr>
                <w:top w:val="none" w:sz="0" w:space="0" w:color="auto"/>
                <w:left w:val="none" w:sz="0" w:space="0" w:color="auto"/>
                <w:bottom w:val="none" w:sz="0" w:space="0" w:color="auto"/>
                <w:right w:val="none" w:sz="0" w:space="0" w:color="auto"/>
              </w:divBdr>
            </w:div>
            <w:div w:id="796459608">
              <w:marLeft w:val="0"/>
              <w:marRight w:val="0"/>
              <w:marTop w:val="0"/>
              <w:marBottom w:val="0"/>
              <w:divBdr>
                <w:top w:val="none" w:sz="0" w:space="0" w:color="auto"/>
                <w:left w:val="none" w:sz="0" w:space="0" w:color="auto"/>
                <w:bottom w:val="none" w:sz="0" w:space="0" w:color="auto"/>
                <w:right w:val="none" w:sz="0" w:space="0" w:color="auto"/>
              </w:divBdr>
            </w:div>
            <w:div w:id="76052603">
              <w:marLeft w:val="0"/>
              <w:marRight w:val="0"/>
              <w:marTop w:val="0"/>
              <w:marBottom w:val="0"/>
              <w:divBdr>
                <w:top w:val="none" w:sz="0" w:space="0" w:color="auto"/>
                <w:left w:val="none" w:sz="0" w:space="0" w:color="auto"/>
                <w:bottom w:val="none" w:sz="0" w:space="0" w:color="auto"/>
                <w:right w:val="none" w:sz="0" w:space="0" w:color="auto"/>
              </w:divBdr>
            </w:div>
            <w:div w:id="808061553">
              <w:marLeft w:val="0"/>
              <w:marRight w:val="0"/>
              <w:marTop w:val="0"/>
              <w:marBottom w:val="0"/>
              <w:divBdr>
                <w:top w:val="none" w:sz="0" w:space="0" w:color="auto"/>
                <w:left w:val="none" w:sz="0" w:space="0" w:color="auto"/>
                <w:bottom w:val="none" w:sz="0" w:space="0" w:color="auto"/>
                <w:right w:val="none" w:sz="0" w:space="0" w:color="auto"/>
              </w:divBdr>
            </w:div>
            <w:div w:id="747112987">
              <w:marLeft w:val="0"/>
              <w:marRight w:val="0"/>
              <w:marTop w:val="0"/>
              <w:marBottom w:val="0"/>
              <w:divBdr>
                <w:top w:val="none" w:sz="0" w:space="0" w:color="auto"/>
                <w:left w:val="none" w:sz="0" w:space="0" w:color="auto"/>
                <w:bottom w:val="none" w:sz="0" w:space="0" w:color="auto"/>
                <w:right w:val="none" w:sz="0" w:space="0" w:color="auto"/>
              </w:divBdr>
            </w:div>
            <w:div w:id="954870707">
              <w:marLeft w:val="0"/>
              <w:marRight w:val="0"/>
              <w:marTop w:val="0"/>
              <w:marBottom w:val="0"/>
              <w:divBdr>
                <w:top w:val="none" w:sz="0" w:space="0" w:color="auto"/>
                <w:left w:val="none" w:sz="0" w:space="0" w:color="auto"/>
                <w:bottom w:val="none" w:sz="0" w:space="0" w:color="auto"/>
                <w:right w:val="none" w:sz="0" w:space="0" w:color="auto"/>
              </w:divBdr>
            </w:div>
            <w:div w:id="37509768">
              <w:marLeft w:val="0"/>
              <w:marRight w:val="0"/>
              <w:marTop w:val="0"/>
              <w:marBottom w:val="0"/>
              <w:divBdr>
                <w:top w:val="none" w:sz="0" w:space="0" w:color="auto"/>
                <w:left w:val="none" w:sz="0" w:space="0" w:color="auto"/>
                <w:bottom w:val="none" w:sz="0" w:space="0" w:color="auto"/>
                <w:right w:val="none" w:sz="0" w:space="0" w:color="auto"/>
              </w:divBdr>
            </w:div>
            <w:div w:id="621814251">
              <w:marLeft w:val="0"/>
              <w:marRight w:val="0"/>
              <w:marTop w:val="0"/>
              <w:marBottom w:val="0"/>
              <w:divBdr>
                <w:top w:val="none" w:sz="0" w:space="0" w:color="auto"/>
                <w:left w:val="none" w:sz="0" w:space="0" w:color="auto"/>
                <w:bottom w:val="none" w:sz="0" w:space="0" w:color="auto"/>
                <w:right w:val="none" w:sz="0" w:space="0" w:color="auto"/>
              </w:divBdr>
            </w:div>
            <w:div w:id="968513211">
              <w:marLeft w:val="0"/>
              <w:marRight w:val="0"/>
              <w:marTop w:val="0"/>
              <w:marBottom w:val="0"/>
              <w:divBdr>
                <w:top w:val="none" w:sz="0" w:space="0" w:color="auto"/>
                <w:left w:val="none" w:sz="0" w:space="0" w:color="auto"/>
                <w:bottom w:val="none" w:sz="0" w:space="0" w:color="auto"/>
                <w:right w:val="none" w:sz="0" w:space="0" w:color="auto"/>
              </w:divBdr>
            </w:div>
            <w:div w:id="1452817185">
              <w:marLeft w:val="0"/>
              <w:marRight w:val="0"/>
              <w:marTop w:val="0"/>
              <w:marBottom w:val="0"/>
              <w:divBdr>
                <w:top w:val="none" w:sz="0" w:space="0" w:color="auto"/>
                <w:left w:val="none" w:sz="0" w:space="0" w:color="auto"/>
                <w:bottom w:val="none" w:sz="0" w:space="0" w:color="auto"/>
                <w:right w:val="none" w:sz="0" w:space="0" w:color="auto"/>
              </w:divBdr>
            </w:div>
            <w:div w:id="153911252">
              <w:marLeft w:val="0"/>
              <w:marRight w:val="0"/>
              <w:marTop w:val="0"/>
              <w:marBottom w:val="0"/>
              <w:divBdr>
                <w:top w:val="none" w:sz="0" w:space="0" w:color="auto"/>
                <w:left w:val="none" w:sz="0" w:space="0" w:color="auto"/>
                <w:bottom w:val="none" w:sz="0" w:space="0" w:color="auto"/>
                <w:right w:val="none" w:sz="0" w:space="0" w:color="auto"/>
              </w:divBdr>
            </w:div>
            <w:div w:id="512187980">
              <w:marLeft w:val="0"/>
              <w:marRight w:val="0"/>
              <w:marTop w:val="0"/>
              <w:marBottom w:val="0"/>
              <w:divBdr>
                <w:top w:val="none" w:sz="0" w:space="0" w:color="auto"/>
                <w:left w:val="none" w:sz="0" w:space="0" w:color="auto"/>
                <w:bottom w:val="none" w:sz="0" w:space="0" w:color="auto"/>
                <w:right w:val="none" w:sz="0" w:space="0" w:color="auto"/>
              </w:divBdr>
            </w:div>
            <w:div w:id="825629643">
              <w:marLeft w:val="0"/>
              <w:marRight w:val="0"/>
              <w:marTop w:val="0"/>
              <w:marBottom w:val="0"/>
              <w:divBdr>
                <w:top w:val="none" w:sz="0" w:space="0" w:color="auto"/>
                <w:left w:val="none" w:sz="0" w:space="0" w:color="auto"/>
                <w:bottom w:val="none" w:sz="0" w:space="0" w:color="auto"/>
                <w:right w:val="none" w:sz="0" w:space="0" w:color="auto"/>
              </w:divBdr>
            </w:div>
            <w:div w:id="1342584298">
              <w:marLeft w:val="0"/>
              <w:marRight w:val="0"/>
              <w:marTop w:val="0"/>
              <w:marBottom w:val="0"/>
              <w:divBdr>
                <w:top w:val="none" w:sz="0" w:space="0" w:color="auto"/>
                <w:left w:val="none" w:sz="0" w:space="0" w:color="auto"/>
                <w:bottom w:val="none" w:sz="0" w:space="0" w:color="auto"/>
                <w:right w:val="none" w:sz="0" w:space="0" w:color="auto"/>
              </w:divBdr>
            </w:div>
            <w:div w:id="1738624574">
              <w:marLeft w:val="0"/>
              <w:marRight w:val="0"/>
              <w:marTop w:val="0"/>
              <w:marBottom w:val="0"/>
              <w:divBdr>
                <w:top w:val="none" w:sz="0" w:space="0" w:color="auto"/>
                <w:left w:val="none" w:sz="0" w:space="0" w:color="auto"/>
                <w:bottom w:val="none" w:sz="0" w:space="0" w:color="auto"/>
                <w:right w:val="none" w:sz="0" w:space="0" w:color="auto"/>
              </w:divBdr>
            </w:div>
            <w:div w:id="1375931245">
              <w:marLeft w:val="0"/>
              <w:marRight w:val="0"/>
              <w:marTop w:val="0"/>
              <w:marBottom w:val="0"/>
              <w:divBdr>
                <w:top w:val="none" w:sz="0" w:space="0" w:color="auto"/>
                <w:left w:val="none" w:sz="0" w:space="0" w:color="auto"/>
                <w:bottom w:val="none" w:sz="0" w:space="0" w:color="auto"/>
                <w:right w:val="none" w:sz="0" w:space="0" w:color="auto"/>
              </w:divBdr>
            </w:div>
            <w:div w:id="1592158584">
              <w:marLeft w:val="0"/>
              <w:marRight w:val="0"/>
              <w:marTop w:val="0"/>
              <w:marBottom w:val="0"/>
              <w:divBdr>
                <w:top w:val="none" w:sz="0" w:space="0" w:color="auto"/>
                <w:left w:val="none" w:sz="0" w:space="0" w:color="auto"/>
                <w:bottom w:val="none" w:sz="0" w:space="0" w:color="auto"/>
                <w:right w:val="none" w:sz="0" w:space="0" w:color="auto"/>
              </w:divBdr>
            </w:div>
            <w:div w:id="1391464350">
              <w:marLeft w:val="0"/>
              <w:marRight w:val="0"/>
              <w:marTop w:val="0"/>
              <w:marBottom w:val="0"/>
              <w:divBdr>
                <w:top w:val="none" w:sz="0" w:space="0" w:color="auto"/>
                <w:left w:val="none" w:sz="0" w:space="0" w:color="auto"/>
                <w:bottom w:val="none" w:sz="0" w:space="0" w:color="auto"/>
                <w:right w:val="none" w:sz="0" w:space="0" w:color="auto"/>
              </w:divBdr>
            </w:div>
            <w:div w:id="1039941750">
              <w:marLeft w:val="0"/>
              <w:marRight w:val="0"/>
              <w:marTop w:val="0"/>
              <w:marBottom w:val="0"/>
              <w:divBdr>
                <w:top w:val="none" w:sz="0" w:space="0" w:color="auto"/>
                <w:left w:val="none" w:sz="0" w:space="0" w:color="auto"/>
                <w:bottom w:val="none" w:sz="0" w:space="0" w:color="auto"/>
                <w:right w:val="none" w:sz="0" w:space="0" w:color="auto"/>
              </w:divBdr>
            </w:div>
            <w:div w:id="1997538469">
              <w:marLeft w:val="0"/>
              <w:marRight w:val="0"/>
              <w:marTop w:val="0"/>
              <w:marBottom w:val="0"/>
              <w:divBdr>
                <w:top w:val="none" w:sz="0" w:space="0" w:color="auto"/>
                <w:left w:val="none" w:sz="0" w:space="0" w:color="auto"/>
                <w:bottom w:val="none" w:sz="0" w:space="0" w:color="auto"/>
                <w:right w:val="none" w:sz="0" w:space="0" w:color="auto"/>
              </w:divBdr>
            </w:div>
            <w:div w:id="640771247">
              <w:marLeft w:val="0"/>
              <w:marRight w:val="0"/>
              <w:marTop w:val="0"/>
              <w:marBottom w:val="0"/>
              <w:divBdr>
                <w:top w:val="none" w:sz="0" w:space="0" w:color="auto"/>
                <w:left w:val="none" w:sz="0" w:space="0" w:color="auto"/>
                <w:bottom w:val="none" w:sz="0" w:space="0" w:color="auto"/>
                <w:right w:val="none" w:sz="0" w:space="0" w:color="auto"/>
              </w:divBdr>
            </w:div>
            <w:div w:id="612712101">
              <w:marLeft w:val="0"/>
              <w:marRight w:val="0"/>
              <w:marTop w:val="0"/>
              <w:marBottom w:val="0"/>
              <w:divBdr>
                <w:top w:val="none" w:sz="0" w:space="0" w:color="auto"/>
                <w:left w:val="none" w:sz="0" w:space="0" w:color="auto"/>
                <w:bottom w:val="none" w:sz="0" w:space="0" w:color="auto"/>
                <w:right w:val="none" w:sz="0" w:space="0" w:color="auto"/>
              </w:divBdr>
            </w:div>
            <w:div w:id="1453672914">
              <w:marLeft w:val="0"/>
              <w:marRight w:val="0"/>
              <w:marTop w:val="0"/>
              <w:marBottom w:val="0"/>
              <w:divBdr>
                <w:top w:val="none" w:sz="0" w:space="0" w:color="auto"/>
                <w:left w:val="none" w:sz="0" w:space="0" w:color="auto"/>
                <w:bottom w:val="none" w:sz="0" w:space="0" w:color="auto"/>
                <w:right w:val="none" w:sz="0" w:space="0" w:color="auto"/>
              </w:divBdr>
            </w:div>
            <w:div w:id="201745852">
              <w:marLeft w:val="0"/>
              <w:marRight w:val="0"/>
              <w:marTop w:val="0"/>
              <w:marBottom w:val="0"/>
              <w:divBdr>
                <w:top w:val="none" w:sz="0" w:space="0" w:color="auto"/>
                <w:left w:val="none" w:sz="0" w:space="0" w:color="auto"/>
                <w:bottom w:val="none" w:sz="0" w:space="0" w:color="auto"/>
                <w:right w:val="none" w:sz="0" w:space="0" w:color="auto"/>
              </w:divBdr>
            </w:div>
            <w:div w:id="221336690">
              <w:marLeft w:val="0"/>
              <w:marRight w:val="0"/>
              <w:marTop w:val="0"/>
              <w:marBottom w:val="0"/>
              <w:divBdr>
                <w:top w:val="none" w:sz="0" w:space="0" w:color="auto"/>
                <w:left w:val="none" w:sz="0" w:space="0" w:color="auto"/>
                <w:bottom w:val="none" w:sz="0" w:space="0" w:color="auto"/>
                <w:right w:val="none" w:sz="0" w:space="0" w:color="auto"/>
              </w:divBdr>
            </w:div>
            <w:div w:id="800076000">
              <w:marLeft w:val="0"/>
              <w:marRight w:val="0"/>
              <w:marTop w:val="0"/>
              <w:marBottom w:val="0"/>
              <w:divBdr>
                <w:top w:val="none" w:sz="0" w:space="0" w:color="auto"/>
                <w:left w:val="none" w:sz="0" w:space="0" w:color="auto"/>
                <w:bottom w:val="none" w:sz="0" w:space="0" w:color="auto"/>
                <w:right w:val="none" w:sz="0" w:space="0" w:color="auto"/>
              </w:divBdr>
            </w:div>
            <w:div w:id="274560101">
              <w:marLeft w:val="0"/>
              <w:marRight w:val="0"/>
              <w:marTop w:val="0"/>
              <w:marBottom w:val="0"/>
              <w:divBdr>
                <w:top w:val="none" w:sz="0" w:space="0" w:color="auto"/>
                <w:left w:val="none" w:sz="0" w:space="0" w:color="auto"/>
                <w:bottom w:val="none" w:sz="0" w:space="0" w:color="auto"/>
                <w:right w:val="none" w:sz="0" w:space="0" w:color="auto"/>
              </w:divBdr>
            </w:div>
            <w:div w:id="30687531">
              <w:marLeft w:val="0"/>
              <w:marRight w:val="0"/>
              <w:marTop w:val="0"/>
              <w:marBottom w:val="0"/>
              <w:divBdr>
                <w:top w:val="none" w:sz="0" w:space="0" w:color="auto"/>
                <w:left w:val="none" w:sz="0" w:space="0" w:color="auto"/>
                <w:bottom w:val="none" w:sz="0" w:space="0" w:color="auto"/>
                <w:right w:val="none" w:sz="0" w:space="0" w:color="auto"/>
              </w:divBdr>
            </w:div>
            <w:div w:id="926377374">
              <w:marLeft w:val="0"/>
              <w:marRight w:val="0"/>
              <w:marTop w:val="0"/>
              <w:marBottom w:val="0"/>
              <w:divBdr>
                <w:top w:val="none" w:sz="0" w:space="0" w:color="auto"/>
                <w:left w:val="none" w:sz="0" w:space="0" w:color="auto"/>
                <w:bottom w:val="none" w:sz="0" w:space="0" w:color="auto"/>
                <w:right w:val="none" w:sz="0" w:space="0" w:color="auto"/>
              </w:divBdr>
            </w:div>
            <w:div w:id="57872052">
              <w:marLeft w:val="0"/>
              <w:marRight w:val="0"/>
              <w:marTop w:val="0"/>
              <w:marBottom w:val="0"/>
              <w:divBdr>
                <w:top w:val="none" w:sz="0" w:space="0" w:color="auto"/>
                <w:left w:val="none" w:sz="0" w:space="0" w:color="auto"/>
                <w:bottom w:val="none" w:sz="0" w:space="0" w:color="auto"/>
                <w:right w:val="none" w:sz="0" w:space="0" w:color="auto"/>
              </w:divBdr>
            </w:div>
            <w:div w:id="606352029">
              <w:marLeft w:val="0"/>
              <w:marRight w:val="0"/>
              <w:marTop w:val="0"/>
              <w:marBottom w:val="0"/>
              <w:divBdr>
                <w:top w:val="none" w:sz="0" w:space="0" w:color="auto"/>
                <w:left w:val="none" w:sz="0" w:space="0" w:color="auto"/>
                <w:bottom w:val="none" w:sz="0" w:space="0" w:color="auto"/>
                <w:right w:val="none" w:sz="0" w:space="0" w:color="auto"/>
              </w:divBdr>
            </w:div>
            <w:div w:id="1451392647">
              <w:marLeft w:val="0"/>
              <w:marRight w:val="0"/>
              <w:marTop w:val="0"/>
              <w:marBottom w:val="0"/>
              <w:divBdr>
                <w:top w:val="none" w:sz="0" w:space="0" w:color="auto"/>
                <w:left w:val="none" w:sz="0" w:space="0" w:color="auto"/>
                <w:bottom w:val="none" w:sz="0" w:space="0" w:color="auto"/>
                <w:right w:val="none" w:sz="0" w:space="0" w:color="auto"/>
              </w:divBdr>
            </w:div>
            <w:div w:id="797260053">
              <w:marLeft w:val="0"/>
              <w:marRight w:val="0"/>
              <w:marTop w:val="0"/>
              <w:marBottom w:val="0"/>
              <w:divBdr>
                <w:top w:val="none" w:sz="0" w:space="0" w:color="auto"/>
                <w:left w:val="none" w:sz="0" w:space="0" w:color="auto"/>
                <w:bottom w:val="none" w:sz="0" w:space="0" w:color="auto"/>
                <w:right w:val="none" w:sz="0" w:space="0" w:color="auto"/>
              </w:divBdr>
            </w:div>
            <w:div w:id="1618171037">
              <w:marLeft w:val="0"/>
              <w:marRight w:val="0"/>
              <w:marTop w:val="0"/>
              <w:marBottom w:val="0"/>
              <w:divBdr>
                <w:top w:val="none" w:sz="0" w:space="0" w:color="auto"/>
                <w:left w:val="none" w:sz="0" w:space="0" w:color="auto"/>
                <w:bottom w:val="none" w:sz="0" w:space="0" w:color="auto"/>
                <w:right w:val="none" w:sz="0" w:space="0" w:color="auto"/>
              </w:divBdr>
            </w:div>
            <w:div w:id="434525572">
              <w:marLeft w:val="0"/>
              <w:marRight w:val="0"/>
              <w:marTop w:val="0"/>
              <w:marBottom w:val="0"/>
              <w:divBdr>
                <w:top w:val="none" w:sz="0" w:space="0" w:color="auto"/>
                <w:left w:val="none" w:sz="0" w:space="0" w:color="auto"/>
                <w:bottom w:val="none" w:sz="0" w:space="0" w:color="auto"/>
                <w:right w:val="none" w:sz="0" w:space="0" w:color="auto"/>
              </w:divBdr>
            </w:div>
            <w:div w:id="1158695215">
              <w:marLeft w:val="0"/>
              <w:marRight w:val="0"/>
              <w:marTop w:val="0"/>
              <w:marBottom w:val="0"/>
              <w:divBdr>
                <w:top w:val="none" w:sz="0" w:space="0" w:color="auto"/>
                <w:left w:val="none" w:sz="0" w:space="0" w:color="auto"/>
                <w:bottom w:val="none" w:sz="0" w:space="0" w:color="auto"/>
                <w:right w:val="none" w:sz="0" w:space="0" w:color="auto"/>
              </w:divBdr>
            </w:div>
            <w:div w:id="1047922543">
              <w:marLeft w:val="0"/>
              <w:marRight w:val="0"/>
              <w:marTop w:val="0"/>
              <w:marBottom w:val="0"/>
              <w:divBdr>
                <w:top w:val="none" w:sz="0" w:space="0" w:color="auto"/>
                <w:left w:val="none" w:sz="0" w:space="0" w:color="auto"/>
                <w:bottom w:val="none" w:sz="0" w:space="0" w:color="auto"/>
                <w:right w:val="none" w:sz="0" w:space="0" w:color="auto"/>
              </w:divBdr>
            </w:div>
            <w:div w:id="772361947">
              <w:marLeft w:val="0"/>
              <w:marRight w:val="0"/>
              <w:marTop w:val="0"/>
              <w:marBottom w:val="0"/>
              <w:divBdr>
                <w:top w:val="none" w:sz="0" w:space="0" w:color="auto"/>
                <w:left w:val="none" w:sz="0" w:space="0" w:color="auto"/>
                <w:bottom w:val="none" w:sz="0" w:space="0" w:color="auto"/>
                <w:right w:val="none" w:sz="0" w:space="0" w:color="auto"/>
              </w:divBdr>
            </w:div>
            <w:div w:id="1104960655">
              <w:marLeft w:val="0"/>
              <w:marRight w:val="0"/>
              <w:marTop w:val="0"/>
              <w:marBottom w:val="0"/>
              <w:divBdr>
                <w:top w:val="none" w:sz="0" w:space="0" w:color="auto"/>
                <w:left w:val="none" w:sz="0" w:space="0" w:color="auto"/>
                <w:bottom w:val="none" w:sz="0" w:space="0" w:color="auto"/>
                <w:right w:val="none" w:sz="0" w:space="0" w:color="auto"/>
              </w:divBdr>
            </w:div>
            <w:div w:id="55445290">
              <w:marLeft w:val="0"/>
              <w:marRight w:val="0"/>
              <w:marTop w:val="0"/>
              <w:marBottom w:val="0"/>
              <w:divBdr>
                <w:top w:val="none" w:sz="0" w:space="0" w:color="auto"/>
                <w:left w:val="none" w:sz="0" w:space="0" w:color="auto"/>
                <w:bottom w:val="none" w:sz="0" w:space="0" w:color="auto"/>
                <w:right w:val="none" w:sz="0" w:space="0" w:color="auto"/>
              </w:divBdr>
            </w:div>
            <w:div w:id="1571696845">
              <w:marLeft w:val="0"/>
              <w:marRight w:val="0"/>
              <w:marTop w:val="0"/>
              <w:marBottom w:val="0"/>
              <w:divBdr>
                <w:top w:val="none" w:sz="0" w:space="0" w:color="auto"/>
                <w:left w:val="none" w:sz="0" w:space="0" w:color="auto"/>
                <w:bottom w:val="none" w:sz="0" w:space="0" w:color="auto"/>
                <w:right w:val="none" w:sz="0" w:space="0" w:color="auto"/>
              </w:divBdr>
            </w:div>
            <w:div w:id="1207135692">
              <w:marLeft w:val="0"/>
              <w:marRight w:val="0"/>
              <w:marTop w:val="0"/>
              <w:marBottom w:val="0"/>
              <w:divBdr>
                <w:top w:val="none" w:sz="0" w:space="0" w:color="auto"/>
                <w:left w:val="none" w:sz="0" w:space="0" w:color="auto"/>
                <w:bottom w:val="none" w:sz="0" w:space="0" w:color="auto"/>
                <w:right w:val="none" w:sz="0" w:space="0" w:color="auto"/>
              </w:divBdr>
            </w:div>
            <w:div w:id="1167012161">
              <w:marLeft w:val="0"/>
              <w:marRight w:val="0"/>
              <w:marTop w:val="0"/>
              <w:marBottom w:val="0"/>
              <w:divBdr>
                <w:top w:val="none" w:sz="0" w:space="0" w:color="auto"/>
                <w:left w:val="none" w:sz="0" w:space="0" w:color="auto"/>
                <w:bottom w:val="none" w:sz="0" w:space="0" w:color="auto"/>
                <w:right w:val="none" w:sz="0" w:space="0" w:color="auto"/>
              </w:divBdr>
            </w:div>
            <w:div w:id="870144068">
              <w:marLeft w:val="0"/>
              <w:marRight w:val="0"/>
              <w:marTop w:val="0"/>
              <w:marBottom w:val="0"/>
              <w:divBdr>
                <w:top w:val="none" w:sz="0" w:space="0" w:color="auto"/>
                <w:left w:val="none" w:sz="0" w:space="0" w:color="auto"/>
                <w:bottom w:val="none" w:sz="0" w:space="0" w:color="auto"/>
                <w:right w:val="none" w:sz="0" w:space="0" w:color="auto"/>
              </w:divBdr>
            </w:div>
            <w:div w:id="1566721044">
              <w:marLeft w:val="0"/>
              <w:marRight w:val="0"/>
              <w:marTop w:val="0"/>
              <w:marBottom w:val="0"/>
              <w:divBdr>
                <w:top w:val="none" w:sz="0" w:space="0" w:color="auto"/>
                <w:left w:val="none" w:sz="0" w:space="0" w:color="auto"/>
                <w:bottom w:val="none" w:sz="0" w:space="0" w:color="auto"/>
                <w:right w:val="none" w:sz="0" w:space="0" w:color="auto"/>
              </w:divBdr>
            </w:div>
            <w:div w:id="1348560974">
              <w:marLeft w:val="0"/>
              <w:marRight w:val="0"/>
              <w:marTop w:val="0"/>
              <w:marBottom w:val="0"/>
              <w:divBdr>
                <w:top w:val="none" w:sz="0" w:space="0" w:color="auto"/>
                <w:left w:val="none" w:sz="0" w:space="0" w:color="auto"/>
                <w:bottom w:val="none" w:sz="0" w:space="0" w:color="auto"/>
                <w:right w:val="none" w:sz="0" w:space="0" w:color="auto"/>
              </w:divBdr>
            </w:div>
            <w:div w:id="693386693">
              <w:marLeft w:val="0"/>
              <w:marRight w:val="0"/>
              <w:marTop w:val="0"/>
              <w:marBottom w:val="0"/>
              <w:divBdr>
                <w:top w:val="none" w:sz="0" w:space="0" w:color="auto"/>
                <w:left w:val="none" w:sz="0" w:space="0" w:color="auto"/>
                <w:bottom w:val="none" w:sz="0" w:space="0" w:color="auto"/>
                <w:right w:val="none" w:sz="0" w:space="0" w:color="auto"/>
              </w:divBdr>
            </w:div>
            <w:div w:id="1433478228">
              <w:marLeft w:val="0"/>
              <w:marRight w:val="0"/>
              <w:marTop w:val="0"/>
              <w:marBottom w:val="0"/>
              <w:divBdr>
                <w:top w:val="none" w:sz="0" w:space="0" w:color="auto"/>
                <w:left w:val="none" w:sz="0" w:space="0" w:color="auto"/>
                <w:bottom w:val="none" w:sz="0" w:space="0" w:color="auto"/>
                <w:right w:val="none" w:sz="0" w:space="0" w:color="auto"/>
              </w:divBdr>
            </w:div>
            <w:div w:id="893852970">
              <w:marLeft w:val="0"/>
              <w:marRight w:val="0"/>
              <w:marTop w:val="0"/>
              <w:marBottom w:val="0"/>
              <w:divBdr>
                <w:top w:val="none" w:sz="0" w:space="0" w:color="auto"/>
                <w:left w:val="none" w:sz="0" w:space="0" w:color="auto"/>
                <w:bottom w:val="none" w:sz="0" w:space="0" w:color="auto"/>
                <w:right w:val="none" w:sz="0" w:space="0" w:color="auto"/>
              </w:divBdr>
            </w:div>
            <w:div w:id="1590190446">
              <w:marLeft w:val="0"/>
              <w:marRight w:val="0"/>
              <w:marTop w:val="0"/>
              <w:marBottom w:val="0"/>
              <w:divBdr>
                <w:top w:val="none" w:sz="0" w:space="0" w:color="auto"/>
                <w:left w:val="none" w:sz="0" w:space="0" w:color="auto"/>
                <w:bottom w:val="none" w:sz="0" w:space="0" w:color="auto"/>
                <w:right w:val="none" w:sz="0" w:space="0" w:color="auto"/>
              </w:divBdr>
            </w:div>
            <w:div w:id="1497500881">
              <w:marLeft w:val="0"/>
              <w:marRight w:val="0"/>
              <w:marTop w:val="0"/>
              <w:marBottom w:val="0"/>
              <w:divBdr>
                <w:top w:val="none" w:sz="0" w:space="0" w:color="auto"/>
                <w:left w:val="none" w:sz="0" w:space="0" w:color="auto"/>
                <w:bottom w:val="none" w:sz="0" w:space="0" w:color="auto"/>
                <w:right w:val="none" w:sz="0" w:space="0" w:color="auto"/>
              </w:divBdr>
            </w:div>
            <w:div w:id="851838896">
              <w:marLeft w:val="0"/>
              <w:marRight w:val="0"/>
              <w:marTop w:val="0"/>
              <w:marBottom w:val="0"/>
              <w:divBdr>
                <w:top w:val="none" w:sz="0" w:space="0" w:color="auto"/>
                <w:left w:val="none" w:sz="0" w:space="0" w:color="auto"/>
                <w:bottom w:val="none" w:sz="0" w:space="0" w:color="auto"/>
                <w:right w:val="none" w:sz="0" w:space="0" w:color="auto"/>
              </w:divBdr>
            </w:div>
            <w:div w:id="1780484971">
              <w:marLeft w:val="0"/>
              <w:marRight w:val="0"/>
              <w:marTop w:val="0"/>
              <w:marBottom w:val="0"/>
              <w:divBdr>
                <w:top w:val="none" w:sz="0" w:space="0" w:color="auto"/>
                <w:left w:val="none" w:sz="0" w:space="0" w:color="auto"/>
                <w:bottom w:val="none" w:sz="0" w:space="0" w:color="auto"/>
                <w:right w:val="none" w:sz="0" w:space="0" w:color="auto"/>
              </w:divBdr>
            </w:div>
            <w:div w:id="231547401">
              <w:marLeft w:val="0"/>
              <w:marRight w:val="0"/>
              <w:marTop w:val="0"/>
              <w:marBottom w:val="0"/>
              <w:divBdr>
                <w:top w:val="none" w:sz="0" w:space="0" w:color="auto"/>
                <w:left w:val="none" w:sz="0" w:space="0" w:color="auto"/>
                <w:bottom w:val="none" w:sz="0" w:space="0" w:color="auto"/>
                <w:right w:val="none" w:sz="0" w:space="0" w:color="auto"/>
              </w:divBdr>
            </w:div>
            <w:div w:id="1138106790">
              <w:marLeft w:val="0"/>
              <w:marRight w:val="0"/>
              <w:marTop w:val="0"/>
              <w:marBottom w:val="0"/>
              <w:divBdr>
                <w:top w:val="none" w:sz="0" w:space="0" w:color="auto"/>
                <w:left w:val="none" w:sz="0" w:space="0" w:color="auto"/>
                <w:bottom w:val="none" w:sz="0" w:space="0" w:color="auto"/>
                <w:right w:val="none" w:sz="0" w:space="0" w:color="auto"/>
              </w:divBdr>
            </w:div>
            <w:div w:id="10769247">
              <w:marLeft w:val="0"/>
              <w:marRight w:val="0"/>
              <w:marTop w:val="0"/>
              <w:marBottom w:val="0"/>
              <w:divBdr>
                <w:top w:val="none" w:sz="0" w:space="0" w:color="auto"/>
                <w:left w:val="none" w:sz="0" w:space="0" w:color="auto"/>
                <w:bottom w:val="none" w:sz="0" w:space="0" w:color="auto"/>
                <w:right w:val="none" w:sz="0" w:space="0" w:color="auto"/>
              </w:divBdr>
            </w:div>
            <w:div w:id="135922735">
              <w:marLeft w:val="0"/>
              <w:marRight w:val="0"/>
              <w:marTop w:val="0"/>
              <w:marBottom w:val="0"/>
              <w:divBdr>
                <w:top w:val="none" w:sz="0" w:space="0" w:color="auto"/>
                <w:left w:val="none" w:sz="0" w:space="0" w:color="auto"/>
                <w:bottom w:val="none" w:sz="0" w:space="0" w:color="auto"/>
                <w:right w:val="none" w:sz="0" w:space="0" w:color="auto"/>
              </w:divBdr>
            </w:div>
            <w:div w:id="56323668">
              <w:marLeft w:val="0"/>
              <w:marRight w:val="0"/>
              <w:marTop w:val="0"/>
              <w:marBottom w:val="0"/>
              <w:divBdr>
                <w:top w:val="none" w:sz="0" w:space="0" w:color="auto"/>
                <w:left w:val="none" w:sz="0" w:space="0" w:color="auto"/>
                <w:bottom w:val="none" w:sz="0" w:space="0" w:color="auto"/>
                <w:right w:val="none" w:sz="0" w:space="0" w:color="auto"/>
              </w:divBdr>
            </w:div>
            <w:div w:id="860047027">
              <w:marLeft w:val="0"/>
              <w:marRight w:val="0"/>
              <w:marTop w:val="0"/>
              <w:marBottom w:val="0"/>
              <w:divBdr>
                <w:top w:val="none" w:sz="0" w:space="0" w:color="auto"/>
                <w:left w:val="none" w:sz="0" w:space="0" w:color="auto"/>
                <w:bottom w:val="none" w:sz="0" w:space="0" w:color="auto"/>
                <w:right w:val="none" w:sz="0" w:space="0" w:color="auto"/>
              </w:divBdr>
            </w:div>
            <w:div w:id="1898394490">
              <w:marLeft w:val="0"/>
              <w:marRight w:val="0"/>
              <w:marTop w:val="0"/>
              <w:marBottom w:val="0"/>
              <w:divBdr>
                <w:top w:val="none" w:sz="0" w:space="0" w:color="auto"/>
                <w:left w:val="none" w:sz="0" w:space="0" w:color="auto"/>
                <w:bottom w:val="none" w:sz="0" w:space="0" w:color="auto"/>
                <w:right w:val="none" w:sz="0" w:space="0" w:color="auto"/>
              </w:divBdr>
            </w:div>
            <w:div w:id="1422292016">
              <w:marLeft w:val="0"/>
              <w:marRight w:val="0"/>
              <w:marTop w:val="0"/>
              <w:marBottom w:val="0"/>
              <w:divBdr>
                <w:top w:val="none" w:sz="0" w:space="0" w:color="auto"/>
                <w:left w:val="none" w:sz="0" w:space="0" w:color="auto"/>
                <w:bottom w:val="none" w:sz="0" w:space="0" w:color="auto"/>
                <w:right w:val="none" w:sz="0" w:space="0" w:color="auto"/>
              </w:divBdr>
            </w:div>
            <w:div w:id="2071883194">
              <w:marLeft w:val="0"/>
              <w:marRight w:val="0"/>
              <w:marTop w:val="0"/>
              <w:marBottom w:val="0"/>
              <w:divBdr>
                <w:top w:val="none" w:sz="0" w:space="0" w:color="auto"/>
                <w:left w:val="none" w:sz="0" w:space="0" w:color="auto"/>
                <w:bottom w:val="none" w:sz="0" w:space="0" w:color="auto"/>
                <w:right w:val="none" w:sz="0" w:space="0" w:color="auto"/>
              </w:divBdr>
            </w:div>
            <w:div w:id="824276869">
              <w:marLeft w:val="0"/>
              <w:marRight w:val="0"/>
              <w:marTop w:val="0"/>
              <w:marBottom w:val="0"/>
              <w:divBdr>
                <w:top w:val="none" w:sz="0" w:space="0" w:color="auto"/>
                <w:left w:val="none" w:sz="0" w:space="0" w:color="auto"/>
                <w:bottom w:val="none" w:sz="0" w:space="0" w:color="auto"/>
                <w:right w:val="none" w:sz="0" w:space="0" w:color="auto"/>
              </w:divBdr>
            </w:div>
            <w:div w:id="1383872779">
              <w:marLeft w:val="0"/>
              <w:marRight w:val="0"/>
              <w:marTop w:val="0"/>
              <w:marBottom w:val="0"/>
              <w:divBdr>
                <w:top w:val="none" w:sz="0" w:space="0" w:color="auto"/>
                <w:left w:val="none" w:sz="0" w:space="0" w:color="auto"/>
                <w:bottom w:val="none" w:sz="0" w:space="0" w:color="auto"/>
                <w:right w:val="none" w:sz="0" w:space="0" w:color="auto"/>
              </w:divBdr>
            </w:div>
            <w:div w:id="96102194">
              <w:marLeft w:val="0"/>
              <w:marRight w:val="0"/>
              <w:marTop w:val="0"/>
              <w:marBottom w:val="0"/>
              <w:divBdr>
                <w:top w:val="none" w:sz="0" w:space="0" w:color="auto"/>
                <w:left w:val="none" w:sz="0" w:space="0" w:color="auto"/>
                <w:bottom w:val="none" w:sz="0" w:space="0" w:color="auto"/>
                <w:right w:val="none" w:sz="0" w:space="0" w:color="auto"/>
              </w:divBdr>
            </w:div>
            <w:div w:id="297299027">
              <w:marLeft w:val="0"/>
              <w:marRight w:val="0"/>
              <w:marTop w:val="0"/>
              <w:marBottom w:val="0"/>
              <w:divBdr>
                <w:top w:val="none" w:sz="0" w:space="0" w:color="auto"/>
                <w:left w:val="none" w:sz="0" w:space="0" w:color="auto"/>
                <w:bottom w:val="none" w:sz="0" w:space="0" w:color="auto"/>
                <w:right w:val="none" w:sz="0" w:space="0" w:color="auto"/>
              </w:divBdr>
            </w:div>
            <w:div w:id="1154569205">
              <w:marLeft w:val="0"/>
              <w:marRight w:val="0"/>
              <w:marTop w:val="0"/>
              <w:marBottom w:val="0"/>
              <w:divBdr>
                <w:top w:val="none" w:sz="0" w:space="0" w:color="auto"/>
                <w:left w:val="none" w:sz="0" w:space="0" w:color="auto"/>
                <w:bottom w:val="none" w:sz="0" w:space="0" w:color="auto"/>
                <w:right w:val="none" w:sz="0" w:space="0" w:color="auto"/>
              </w:divBdr>
            </w:div>
            <w:div w:id="222834925">
              <w:marLeft w:val="0"/>
              <w:marRight w:val="0"/>
              <w:marTop w:val="0"/>
              <w:marBottom w:val="0"/>
              <w:divBdr>
                <w:top w:val="none" w:sz="0" w:space="0" w:color="auto"/>
                <w:left w:val="none" w:sz="0" w:space="0" w:color="auto"/>
                <w:bottom w:val="none" w:sz="0" w:space="0" w:color="auto"/>
                <w:right w:val="none" w:sz="0" w:space="0" w:color="auto"/>
              </w:divBdr>
            </w:div>
            <w:div w:id="216817184">
              <w:marLeft w:val="0"/>
              <w:marRight w:val="0"/>
              <w:marTop w:val="0"/>
              <w:marBottom w:val="0"/>
              <w:divBdr>
                <w:top w:val="none" w:sz="0" w:space="0" w:color="auto"/>
                <w:left w:val="none" w:sz="0" w:space="0" w:color="auto"/>
                <w:bottom w:val="none" w:sz="0" w:space="0" w:color="auto"/>
                <w:right w:val="none" w:sz="0" w:space="0" w:color="auto"/>
              </w:divBdr>
            </w:div>
            <w:div w:id="299503868">
              <w:marLeft w:val="0"/>
              <w:marRight w:val="0"/>
              <w:marTop w:val="0"/>
              <w:marBottom w:val="0"/>
              <w:divBdr>
                <w:top w:val="none" w:sz="0" w:space="0" w:color="auto"/>
                <w:left w:val="none" w:sz="0" w:space="0" w:color="auto"/>
                <w:bottom w:val="none" w:sz="0" w:space="0" w:color="auto"/>
                <w:right w:val="none" w:sz="0" w:space="0" w:color="auto"/>
              </w:divBdr>
            </w:div>
            <w:div w:id="270867484">
              <w:marLeft w:val="0"/>
              <w:marRight w:val="0"/>
              <w:marTop w:val="0"/>
              <w:marBottom w:val="0"/>
              <w:divBdr>
                <w:top w:val="none" w:sz="0" w:space="0" w:color="auto"/>
                <w:left w:val="none" w:sz="0" w:space="0" w:color="auto"/>
                <w:bottom w:val="none" w:sz="0" w:space="0" w:color="auto"/>
                <w:right w:val="none" w:sz="0" w:space="0" w:color="auto"/>
              </w:divBdr>
            </w:div>
            <w:div w:id="1650786358">
              <w:marLeft w:val="0"/>
              <w:marRight w:val="0"/>
              <w:marTop w:val="0"/>
              <w:marBottom w:val="0"/>
              <w:divBdr>
                <w:top w:val="none" w:sz="0" w:space="0" w:color="auto"/>
                <w:left w:val="none" w:sz="0" w:space="0" w:color="auto"/>
                <w:bottom w:val="none" w:sz="0" w:space="0" w:color="auto"/>
                <w:right w:val="none" w:sz="0" w:space="0" w:color="auto"/>
              </w:divBdr>
            </w:div>
            <w:div w:id="775252158">
              <w:marLeft w:val="0"/>
              <w:marRight w:val="0"/>
              <w:marTop w:val="0"/>
              <w:marBottom w:val="0"/>
              <w:divBdr>
                <w:top w:val="none" w:sz="0" w:space="0" w:color="auto"/>
                <w:left w:val="none" w:sz="0" w:space="0" w:color="auto"/>
                <w:bottom w:val="none" w:sz="0" w:space="0" w:color="auto"/>
                <w:right w:val="none" w:sz="0" w:space="0" w:color="auto"/>
              </w:divBdr>
            </w:div>
            <w:div w:id="1605991454">
              <w:marLeft w:val="0"/>
              <w:marRight w:val="0"/>
              <w:marTop w:val="0"/>
              <w:marBottom w:val="0"/>
              <w:divBdr>
                <w:top w:val="none" w:sz="0" w:space="0" w:color="auto"/>
                <w:left w:val="none" w:sz="0" w:space="0" w:color="auto"/>
                <w:bottom w:val="none" w:sz="0" w:space="0" w:color="auto"/>
                <w:right w:val="none" w:sz="0" w:space="0" w:color="auto"/>
              </w:divBdr>
            </w:div>
            <w:div w:id="1119255268">
              <w:marLeft w:val="0"/>
              <w:marRight w:val="0"/>
              <w:marTop w:val="0"/>
              <w:marBottom w:val="0"/>
              <w:divBdr>
                <w:top w:val="none" w:sz="0" w:space="0" w:color="auto"/>
                <w:left w:val="none" w:sz="0" w:space="0" w:color="auto"/>
                <w:bottom w:val="none" w:sz="0" w:space="0" w:color="auto"/>
                <w:right w:val="none" w:sz="0" w:space="0" w:color="auto"/>
              </w:divBdr>
            </w:div>
            <w:div w:id="598222439">
              <w:marLeft w:val="0"/>
              <w:marRight w:val="0"/>
              <w:marTop w:val="0"/>
              <w:marBottom w:val="0"/>
              <w:divBdr>
                <w:top w:val="none" w:sz="0" w:space="0" w:color="auto"/>
                <w:left w:val="none" w:sz="0" w:space="0" w:color="auto"/>
                <w:bottom w:val="none" w:sz="0" w:space="0" w:color="auto"/>
                <w:right w:val="none" w:sz="0" w:space="0" w:color="auto"/>
              </w:divBdr>
            </w:div>
            <w:div w:id="1061371200">
              <w:marLeft w:val="0"/>
              <w:marRight w:val="0"/>
              <w:marTop w:val="0"/>
              <w:marBottom w:val="0"/>
              <w:divBdr>
                <w:top w:val="none" w:sz="0" w:space="0" w:color="auto"/>
                <w:left w:val="none" w:sz="0" w:space="0" w:color="auto"/>
                <w:bottom w:val="none" w:sz="0" w:space="0" w:color="auto"/>
                <w:right w:val="none" w:sz="0" w:space="0" w:color="auto"/>
              </w:divBdr>
            </w:div>
            <w:div w:id="1665204974">
              <w:marLeft w:val="0"/>
              <w:marRight w:val="0"/>
              <w:marTop w:val="0"/>
              <w:marBottom w:val="0"/>
              <w:divBdr>
                <w:top w:val="none" w:sz="0" w:space="0" w:color="auto"/>
                <w:left w:val="none" w:sz="0" w:space="0" w:color="auto"/>
                <w:bottom w:val="none" w:sz="0" w:space="0" w:color="auto"/>
                <w:right w:val="none" w:sz="0" w:space="0" w:color="auto"/>
              </w:divBdr>
            </w:div>
            <w:div w:id="1531068206">
              <w:marLeft w:val="0"/>
              <w:marRight w:val="0"/>
              <w:marTop w:val="0"/>
              <w:marBottom w:val="0"/>
              <w:divBdr>
                <w:top w:val="none" w:sz="0" w:space="0" w:color="auto"/>
                <w:left w:val="none" w:sz="0" w:space="0" w:color="auto"/>
                <w:bottom w:val="none" w:sz="0" w:space="0" w:color="auto"/>
                <w:right w:val="none" w:sz="0" w:space="0" w:color="auto"/>
              </w:divBdr>
            </w:div>
            <w:div w:id="1649821981">
              <w:marLeft w:val="0"/>
              <w:marRight w:val="0"/>
              <w:marTop w:val="0"/>
              <w:marBottom w:val="0"/>
              <w:divBdr>
                <w:top w:val="none" w:sz="0" w:space="0" w:color="auto"/>
                <w:left w:val="none" w:sz="0" w:space="0" w:color="auto"/>
                <w:bottom w:val="none" w:sz="0" w:space="0" w:color="auto"/>
                <w:right w:val="none" w:sz="0" w:space="0" w:color="auto"/>
              </w:divBdr>
            </w:div>
            <w:div w:id="229466001">
              <w:marLeft w:val="0"/>
              <w:marRight w:val="0"/>
              <w:marTop w:val="0"/>
              <w:marBottom w:val="0"/>
              <w:divBdr>
                <w:top w:val="none" w:sz="0" w:space="0" w:color="auto"/>
                <w:left w:val="none" w:sz="0" w:space="0" w:color="auto"/>
                <w:bottom w:val="none" w:sz="0" w:space="0" w:color="auto"/>
                <w:right w:val="none" w:sz="0" w:space="0" w:color="auto"/>
              </w:divBdr>
            </w:div>
            <w:div w:id="1703675167">
              <w:marLeft w:val="0"/>
              <w:marRight w:val="0"/>
              <w:marTop w:val="0"/>
              <w:marBottom w:val="0"/>
              <w:divBdr>
                <w:top w:val="none" w:sz="0" w:space="0" w:color="auto"/>
                <w:left w:val="none" w:sz="0" w:space="0" w:color="auto"/>
                <w:bottom w:val="none" w:sz="0" w:space="0" w:color="auto"/>
                <w:right w:val="none" w:sz="0" w:space="0" w:color="auto"/>
              </w:divBdr>
            </w:div>
            <w:div w:id="31344019">
              <w:marLeft w:val="0"/>
              <w:marRight w:val="0"/>
              <w:marTop w:val="0"/>
              <w:marBottom w:val="0"/>
              <w:divBdr>
                <w:top w:val="none" w:sz="0" w:space="0" w:color="auto"/>
                <w:left w:val="none" w:sz="0" w:space="0" w:color="auto"/>
                <w:bottom w:val="none" w:sz="0" w:space="0" w:color="auto"/>
                <w:right w:val="none" w:sz="0" w:space="0" w:color="auto"/>
              </w:divBdr>
            </w:div>
            <w:div w:id="894778640">
              <w:marLeft w:val="0"/>
              <w:marRight w:val="0"/>
              <w:marTop w:val="0"/>
              <w:marBottom w:val="0"/>
              <w:divBdr>
                <w:top w:val="none" w:sz="0" w:space="0" w:color="auto"/>
                <w:left w:val="none" w:sz="0" w:space="0" w:color="auto"/>
                <w:bottom w:val="none" w:sz="0" w:space="0" w:color="auto"/>
                <w:right w:val="none" w:sz="0" w:space="0" w:color="auto"/>
              </w:divBdr>
            </w:div>
            <w:div w:id="620841569">
              <w:marLeft w:val="0"/>
              <w:marRight w:val="0"/>
              <w:marTop w:val="0"/>
              <w:marBottom w:val="0"/>
              <w:divBdr>
                <w:top w:val="none" w:sz="0" w:space="0" w:color="auto"/>
                <w:left w:val="none" w:sz="0" w:space="0" w:color="auto"/>
                <w:bottom w:val="none" w:sz="0" w:space="0" w:color="auto"/>
                <w:right w:val="none" w:sz="0" w:space="0" w:color="auto"/>
              </w:divBdr>
            </w:div>
            <w:div w:id="458034777">
              <w:marLeft w:val="0"/>
              <w:marRight w:val="0"/>
              <w:marTop w:val="0"/>
              <w:marBottom w:val="0"/>
              <w:divBdr>
                <w:top w:val="none" w:sz="0" w:space="0" w:color="auto"/>
                <w:left w:val="none" w:sz="0" w:space="0" w:color="auto"/>
                <w:bottom w:val="none" w:sz="0" w:space="0" w:color="auto"/>
                <w:right w:val="none" w:sz="0" w:space="0" w:color="auto"/>
              </w:divBdr>
            </w:div>
            <w:div w:id="75372438">
              <w:marLeft w:val="0"/>
              <w:marRight w:val="0"/>
              <w:marTop w:val="0"/>
              <w:marBottom w:val="0"/>
              <w:divBdr>
                <w:top w:val="none" w:sz="0" w:space="0" w:color="auto"/>
                <w:left w:val="none" w:sz="0" w:space="0" w:color="auto"/>
                <w:bottom w:val="none" w:sz="0" w:space="0" w:color="auto"/>
                <w:right w:val="none" w:sz="0" w:space="0" w:color="auto"/>
              </w:divBdr>
            </w:div>
            <w:div w:id="1553806037">
              <w:marLeft w:val="0"/>
              <w:marRight w:val="0"/>
              <w:marTop w:val="0"/>
              <w:marBottom w:val="0"/>
              <w:divBdr>
                <w:top w:val="none" w:sz="0" w:space="0" w:color="auto"/>
                <w:left w:val="none" w:sz="0" w:space="0" w:color="auto"/>
                <w:bottom w:val="none" w:sz="0" w:space="0" w:color="auto"/>
                <w:right w:val="none" w:sz="0" w:space="0" w:color="auto"/>
              </w:divBdr>
            </w:div>
            <w:div w:id="885027840">
              <w:marLeft w:val="0"/>
              <w:marRight w:val="0"/>
              <w:marTop w:val="0"/>
              <w:marBottom w:val="0"/>
              <w:divBdr>
                <w:top w:val="none" w:sz="0" w:space="0" w:color="auto"/>
                <w:left w:val="none" w:sz="0" w:space="0" w:color="auto"/>
                <w:bottom w:val="none" w:sz="0" w:space="0" w:color="auto"/>
                <w:right w:val="none" w:sz="0" w:space="0" w:color="auto"/>
              </w:divBdr>
            </w:div>
            <w:div w:id="1323923063">
              <w:marLeft w:val="0"/>
              <w:marRight w:val="0"/>
              <w:marTop w:val="0"/>
              <w:marBottom w:val="0"/>
              <w:divBdr>
                <w:top w:val="none" w:sz="0" w:space="0" w:color="auto"/>
                <w:left w:val="none" w:sz="0" w:space="0" w:color="auto"/>
                <w:bottom w:val="none" w:sz="0" w:space="0" w:color="auto"/>
                <w:right w:val="none" w:sz="0" w:space="0" w:color="auto"/>
              </w:divBdr>
            </w:div>
            <w:div w:id="1630239303">
              <w:marLeft w:val="0"/>
              <w:marRight w:val="0"/>
              <w:marTop w:val="0"/>
              <w:marBottom w:val="0"/>
              <w:divBdr>
                <w:top w:val="none" w:sz="0" w:space="0" w:color="auto"/>
                <w:left w:val="none" w:sz="0" w:space="0" w:color="auto"/>
                <w:bottom w:val="none" w:sz="0" w:space="0" w:color="auto"/>
                <w:right w:val="none" w:sz="0" w:space="0" w:color="auto"/>
              </w:divBdr>
            </w:div>
            <w:div w:id="677537179">
              <w:marLeft w:val="0"/>
              <w:marRight w:val="0"/>
              <w:marTop w:val="0"/>
              <w:marBottom w:val="0"/>
              <w:divBdr>
                <w:top w:val="none" w:sz="0" w:space="0" w:color="auto"/>
                <w:left w:val="none" w:sz="0" w:space="0" w:color="auto"/>
                <w:bottom w:val="none" w:sz="0" w:space="0" w:color="auto"/>
                <w:right w:val="none" w:sz="0" w:space="0" w:color="auto"/>
              </w:divBdr>
            </w:div>
            <w:div w:id="130751519">
              <w:marLeft w:val="0"/>
              <w:marRight w:val="0"/>
              <w:marTop w:val="0"/>
              <w:marBottom w:val="0"/>
              <w:divBdr>
                <w:top w:val="none" w:sz="0" w:space="0" w:color="auto"/>
                <w:left w:val="none" w:sz="0" w:space="0" w:color="auto"/>
                <w:bottom w:val="none" w:sz="0" w:space="0" w:color="auto"/>
                <w:right w:val="none" w:sz="0" w:space="0" w:color="auto"/>
              </w:divBdr>
            </w:div>
            <w:div w:id="1548838155">
              <w:marLeft w:val="0"/>
              <w:marRight w:val="0"/>
              <w:marTop w:val="0"/>
              <w:marBottom w:val="0"/>
              <w:divBdr>
                <w:top w:val="none" w:sz="0" w:space="0" w:color="auto"/>
                <w:left w:val="none" w:sz="0" w:space="0" w:color="auto"/>
                <w:bottom w:val="none" w:sz="0" w:space="0" w:color="auto"/>
                <w:right w:val="none" w:sz="0" w:space="0" w:color="auto"/>
              </w:divBdr>
            </w:div>
            <w:div w:id="122235913">
              <w:marLeft w:val="0"/>
              <w:marRight w:val="0"/>
              <w:marTop w:val="0"/>
              <w:marBottom w:val="0"/>
              <w:divBdr>
                <w:top w:val="none" w:sz="0" w:space="0" w:color="auto"/>
                <w:left w:val="none" w:sz="0" w:space="0" w:color="auto"/>
                <w:bottom w:val="none" w:sz="0" w:space="0" w:color="auto"/>
                <w:right w:val="none" w:sz="0" w:space="0" w:color="auto"/>
              </w:divBdr>
            </w:div>
            <w:div w:id="1746413427">
              <w:marLeft w:val="0"/>
              <w:marRight w:val="0"/>
              <w:marTop w:val="0"/>
              <w:marBottom w:val="0"/>
              <w:divBdr>
                <w:top w:val="none" w:sz="0" w:space="0" w:color="auto"/>
                <w:left w:val="none" w:sz="0" w:space="0" w:color="auto"/>
                <w:bottom w:val="none" w:sz="0" w:space="0" w:color="auto"/>
                <w:right w:val="none" w:sz="0" w:space="0" w:color="auto"/>
              </w:divBdr>
            </w:div>
            <w:div w:id="1997145689">
              <w:marLeft w:val="0"/>
              <w:marRight w:val="0"/>
              <w:marTop w:val="0"/>
              <w:marBottom w:val="0"/>
              <w:divBdr>
                <w:top w:val="none" w:sz="0" w:space="0" w:color="auto"/>
                <w:left w:val="none" w:sz="0" w:space="0" w:color="auto"/>
                <w:bottom w:val="none" w:sz="0" w:space="0" w:color="auto"/>
                <w:right w:val="none" w:sz="0" w:space="0" w:color="auto"/>
              </w:divBdr>
            </w:div>
            <w:div w:id="203106918">
              <w:marLeft w:val="0"/>
              <w:marRight w:val="0"/>
              <w:marTop w:val="0"/>
              <w:marBottom w:val="0"/>
              <w:divBdr>
                <w:top w:val="none" w:sz="0" w:space="0" w:color="auto"/>
                <w:left w:val="none" w:sz="0" w:space="0" w:color="auto"/>
                <w:bottom w:val="none" w:sz="0" w:space="0" w:color="auto"/>
                <w:right w:val="none" w:sz="0" w:space="0" w:color="auto"/>
              </w:divBdr>
            </w:div>
            <w:div w:id="717051457">
              <w:marLeft w:val="0"/>
              <w:marRight w:val="0"/>
              <w:marTop w:val="0"/>
              <w:marBottom w:val="0"/>
              <w:divBdr>
                <w:top w:val="none" w:sz="0" w:space="0" w:color="auto"/>
                <w:left w:val="none" w:sz="0" w:space="0" w:color="auto"/>
                <w:bottom w:val="none" w:sz="0" w:space="0" w:color="auto"/>
                <w:right w:val="none" w:sz="0" w:space="0" w:color="auto"/>
              </w:divBdr>
            </w:div>
            <w:div w:id="443503298">
              <w:marLeft w:val="0"/>
              <w:marRight w:val="0"/>
              <w:marTop w:val="0"/>
              <w:marBottom w:val="0"/>
              <w:divBdr>
                <w:top w:val="none" w:sz="0" w:space="0" w:color="auto"/>
                <w:left w:val="none" w:sz="0" w:space="0" w:color="auto"/>
                <w:bottom w:val="none" w:sz="0" w:space="0" w:color="auto"/>
                <w:right w:val="none" w:sz="0" w:space="0" w:color="auto"/>
              </w:divBdr>
            </w:div>
            <w:div w:id="138111648">
              <w:marLeft w:val="0"/>
              <w:marRight w:val="0"/>
              <w:marTop w:val="0"/>
              <w:marBottom w:val="0"/>
              <w:divBdr>
                <w:top w:val="none" w:sz="0" w:space="0" w:color="auto"/>
                <w:left w:val="none" w:sz="0" w:space="0" w:color="auto"/>
                <w:bottom w:val="none" w:sz="0" w:space="0" w:color="auto"/>
                <w:right w:val="none" w:sz="0" w:space="0" w:color="auto"/>
              </w:divBdr>
            </w:div>
            <w:div w:id="5694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6594</Words>
  <Characters>37590</Characters>
  <Application>Microsoft Office Word</Application>
  <DocSecurity>0</DocSecurity>
  <Lines>313</Lines>
  <Paragraphs>88</Paragraphs>
  <ScaleCrop>false</ScaleCrop>
  <Company>Lenovo</Company>
  <LinksUpToDate>false</LinksUpToDate>
  <CharactersWithSpaces>44096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2017-08-14T02:16:00Z</dcterms:created>
  <dcterms:modified xsi:type="dcterms:W3CDTF">2017-08-14T02:17:00Z</dcterms:modified>
</cp:coreProperties>
</file>